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D3" w:rsidRPr="001771E4" w:rsidRDefault="0088469C" w:rsidP="001771E4">
      <w:pPr>
        <w:jc w:val="center"/>
        <w:rPr>
          <w:b/>
        </w:rPr>
      </w:pPr>
      <w:bookmarkStart w:id="0" w:name="_GoBack"/>
      <w:bookmarkEnd w:id="0"/>
      <w:r w:rsidRPr="001771E4">
        <w:rPr>
          <w:b/>
        </w:rPr>
        <w:t>Beszámoló a Hallgatói Jogorvoslati Bizottság 2016/17. évi munkájáról</w:t>
      </w:r>
    </w:p>
    <w:p w:rsidR="00131721" w:rsidRDefault="00131721"/>
    <w:p w:rsidR="0088469C" w:rsidRPr="001771E4" w:rsidRDefault="00975E69" w:rsidP="00131721">
      <w:pPr>
        <w:pStyle w:val="Listaszerbekezds"/>
        <w:numPr>
          <w:ilvl w:val="0"/>
          <w:numId w:val="5"/>
        </w:numPr>
        <w:rPr>
          <w:b/>
        </w:rPr>
      </w:pPr>
      <w:r w:rsidRPr="001771E4">
        <w:rPr>
          <w:b/>
        </w:rPr>
        <w:t xml:space="preserve">A BEÉRKEZŐ </w:t>
      </w:r>
      <w:r w:rsidR="00131721" w:rsidRPr="001771E4">
        <w:rPr>
          <w:b/>
        </w:rPr>
        <w:t>KÉRELEMTÍPUSOK</w:t>
      </w:r>
    </w:p>
    <w:p w:rsidR="00131721" w:rsidRDefault="00131721" w:rsidP="00131721"/>
    <w:p w:rsidR="0088469C" w:rsidRDefault="00975E69" w:rsidP="0088469C">
      <w:pPr>
        <w:pStyle w:val="Listaszerbekezds"/>
        <w:numPr>
          <w:ilvl w:val="0"/>
          <w:numId w:val="1"/>
        </w:numPr>
      </w:pPr>
      <w:r>
        <w:t xml:space="preserve">A </w:t>
      </w:r>
      <w:r w:rsidR="001771E4">
        <w:t>HAJOB</w:t>
      </w:r>
      <w:r>
        <w:t xml:space="preserve"> hatáskörébe tartozó </w:t>
      </w:r>
      <w:r w:rsidR="0088469C">
        <w:t>kérelemtípusok</w:t>
      </w:r>
    </w:p>
    <w:p w:rsidR="0088469C" w:rsidRDefault="0088469C" w:rsidP="0088469C">
      <w:pPr>
        <w:pStyle w:val="Listaszerbekezds"/>
        <w:numPr>
          <w:ilvl w:val="0"/>
          <w:numId w:val="2"/>
        </w:numPr>
      </w:pPr>
      <w:r>
        <w:t xml:space="preserve">finanszírozás </w:t>
      </w:r>
    </w:p>
    <w:p w:rsidR="0088469C" w:rsidRDefault="0088469C" w:rsidP="0088469C">
      <w:pPr>
        <w:pStyle w:val="Listaszerbekezds"/>
        <w:numPr>
          <w:ilvl w:val="1"/>
          <w:numId w:val="2"/>
        </w:numPr>
      </w:pPr>
      <w:r>
        <w:t>12 félév túllépése</w:t>
      </w:r>
    </w:p>
    <w:p w:rsidR="0088469C" w:rsidRDefault="0088469C" w:rsidP="0088469C">
      <w:pPr>
        <w:pStyle w:val="Listaszerbekezds"/>
        <w:numPr>
          <w:ilvl w:val="1"/>
          <w:numId w:val="2"/>
        </w:numPr>
      </w:pPr>
      <w:r>
        <w:t>képzési idő túllépése</w:t>
      </w:r>
    </w:p>
    <w:p w:rsidR="0088469C" w:rsidRDefault="0088469C" w:rsidP="0088469C">
      <w:pPr>
        <w:pStyle w:val="Listaszerbekezds"/>
        <w:numPr>
          <w:ilvl w:val="1"/>
          <w:numId w:val="2"/>
        </w:numPr>
      </w:pPr>
      <w:r>
        <w:t>fogyatékosság miatt kapható plusz támogatott félévek</w:t>
      </w:r>
    </w:p>
    <w:p w:rsidR="0088469C" w:rsidRDefault="0088469C" w:rsidP="0088469C">
      <w:pPr>
        <w:pStyle w:val="Listaszerbekezds"/>
        <w:numPr>
          <w:ilvl w:val="1"/>
          <w:numId w:val="2"/>
        </w:numPr>
      </w:pPr>
      <w:r>
        <w:t>állami ösztöndíjas férőhelyre nem kapott átsorolást</w:t>
      </w:r>
    </w:p>
    <w:p w:rsidR="0088469C" w:rsidRDefault="0088469C" w:rsidP="0088469C">
      <w:pPr>
        <w:pStyle w:val="Listaszerbekezds"/>
        <w:numPr>
          <w:ilvl w:val="0"/>
          <w:numId w:val="2"/>
        </w:numPr>
      </w:pPr>
      <w:r>
        <w:t>hallgatói jogviszony visszaállítása</w:t>
      </w:r>
      <w:r w:rsidR="00131721">
        <w:t xml:space="preserve"> (elbocsájtást követően)</w:t>
      </w:r>
    </w:p>
    <w:p w:rsidR="0088469C" w:rsidRDefault="00131721" w:rsidP="00131721">
      <w:pPr>
        <w:pStyle w:val="Listaszerbekezds"/>
        <w:numPr>
          <w:ilvl w:val="0"/>
          <w:numId w:val="2"/>
        </w:numPr>
      </w:pPr>
      <w:r>
        <w:t>utólagos bejelentkezés a félévre</w:t>
      </w:r>
    </w:p>
    <w:p w:rsidR="001771E4" w:rsidRDefault="00131721" w:rsidP="001771E4">
      <w:pPr>
        <w:pStyle w:val="Listaszerbekezds"/>
        <w:numPr>
          <w:ilvl w:val="0"/>
          <w:numId w:val="2"/>
        </w:numPr>
      </w:pPr>
      <w:r>
        <w:t>7. vizsgaalkalom iránti kérelem</w:t>
      </w:r>
      <w:r w:rsidR="001771E4" w:rsidRPr="001771E4">
        <w:t xml:space="preserve"> </w:t>
      </w:r>
    </w:p>
    <w:p w:rsidR="00131721" w:rsidRDefault="001771E4" w:rsidP="001771E4">
      <w:pPr>
        <w:pStyle w:val="Listaszerbekezds"/>
        <w:numPr>
          <w:ilvl w:val="0"/>
          <w:numId w:val="2"/>
        </w:numPr>
      </w:pPr>
      <w:r>
        <w:t>kollégiumi férőhely hiányában elutasított kérelmek</w:t>
      </w:r>
    </w:p>
    <w:p w:rsidR="00131721" w:rsidRDefault="00131721" w:rsidP="00131721">
      <w:pPr>
        <w:ind w:left="708" w:firstLine="360"/>
      </w:pPr>
      <w:r>
        <w:t>Kari Tanulmányi és Kreditbizottság döntéseit követően:</w:t>
      </w:r>
    </w:p>
    <w:p w:rsidR="00131721" w:rsidRDefault="00131721" w:rsidP="00131721">
      <w:pPr>
        <w:pStyle w:val="Listaszerbekezds"/>
        <w:numPr>
          <w:ilvl w:val="0"/>
          <w:numId w:val="2"/>
        </w:numPr>
      </w:pPr>
      <w:r>
        <w:t>kedvezményes tanulmányi rend</w:t>
      </w:r>
    </w:p>
    <w:p w:rsidR="00131721" w:rsidRDefault="00131721" w:rsidP="00131721">
      <w:pPr>
        <w:pStyle w:val="Listaszerbekezds"/>
        <w:numPr>
          <w:ilvl w:val="0"/>
          <w:numId w:val="2"/>
        </w:numPr>
      </w:pPr>
      <w:r>
        <w:t>kreditbeszámítás</w:t>
      </w:r>
    </w:p>
    <w:p w:rsidR="00131721" w:rsidRDefault="00131721" w:rsidP="00131721">
      <w:pPr>
        <w:pStyle w:val="Listaszerbekezds"/>
        <w:numPr>
          <w:ilvl w:val="0"/>
          <w:numId w:val="2"/>
        </w:numPr>
      </w:pPr>
      <w:r>
        <w:t>szakváltoztatás</w:t>
      </w:r>
    </w:p>
    <w:p w:rsidR="001771E4" w:rsidRDefault="001771E4" w:rsidP="001771E4">
      <w:pPr>
        <w:pStyle w:val="Listaszerbekezds"/>
        <w:ind w:left="1428"/>
      </w:pPr>
    </w:p>
    <w:p w:rsidR="00131721" w:rsidRDefault="00131721" w:rsidP="00131721">
      <w:pPr>
        <w:pStyle w:val="Listaszerbekezds"/>
        <w:numPr>
          <w:ilvl w:val="0"/>
          <w:numId w:val="1"/>
        </w:numPr>
      </w:pPr>
      <w:r>
        <w:t>A NEM HAJOB hatáskörébe tartozó kérelemtípusok:</w:t>
      </w:r>
    </w:p>
    <w:p w:rsidR="00131721" w:rsidRDefault="00131721" w:rsidP="00131721">
      <w:pPr>
        <w:pStyle w:val="Listaszerbekezds"/>
        <w:numPr>
          <w:ilvl w:val="0"/>
          <w:numId w:val="2"/>
        </w:numPr>
      </w:pPr>
      <w:r>
        <w:t>nyelvvizsgamentesség – Esélyegyenlőségi Bizottság (EEB)</w:t>
      </w:r>
    </w:p>
    <w:p w:rsidR="00131721" w:rsidRDefault="00131721" w:rsidP="00131721">
      <w:pPr>
        <w:pStyle w:val="Listaszerbekezds"/>
        <w:numPr>
          <w:ilvl w:val="0"/>
          <w:numId w:val="2"/>
        </w:numPr>
      </w:pPr>
      <w:r>
        <w:t>támogatások – Szociális és Ösztöndíj Bizottság (ESZÖB)</w:t>
      </w:r>
    </w:p>
    <w:p w:rsidR="00131721" w:rsidRDefault="00131721" w:rsidP="00131721">
      <w:pPr>
        <w:pStyle w:val="Listaszerbekezds"/>
        <w:ind w:left="1440"/>
      </w:pPr>
    </w:p>
    <w:p w:rsidR="00131721" w:rsidRDefault="00131721" w:rsidP="00131721">
      <w:pPr>
        <w:pStyle w:val="Listaszerbekezds"/>
        <w:numPr>
          <w:ilvl w:val="0"/>
          <w:numId w:val="1"/>
        </w:numPr>
      </w:pPr>
      <w:r>
        <w:t>Méltányossági kérelmek (RH-i hatáskör)</w:t>
      </w:r>
    </w:p>
    <w:p w:rsidR="00131721" w:rsidRDefault="00131721" w:rsidP="00131721">
      <w:pPr>
        <w:ind w:left="360"/>
      </w:pPr>
    </w:p>
    <w:p w:rsidR="001771E4" w:rsidRPr="001771E4" w:rsidRDefault="001771E4" w:rsidP="001771E4">
      <w:pPr>
        <w:rPr>
          <w:b/>
        </w:rPr>
      </w:pPr>
      <w:r w:rsidRPr="001771E4">
        <w:rPr>
          <w:b/>
        </w:rPr>
        <w:t>2016_17. évi statisztika</w:t>
      </w:r>
    </w:p>
    <w:p w:rsidR="001771E4" w:rsidRDefault="001771E4" w:rsidP="001771E4">
      <w:r>
        <w:t xml:space="preserve">Kérelmek száma: </w:t>
      </w:r>
      <w:r>
        <w:tab/>
        <w:t>42 (+ 68 kollégiumi ügy)</w:t>
      </w:r>
    </w:p>
    <w:p w:rsidR="001771E4" w:rsidRDefault="001771E4" w:rsidP="001771E4">
      <w:r>
        <w:tab/>
        <w:t>Ebből 22 k</w:t>
      </w:r>
      <w:r w:rsidR="001C2355">
        <w:t xml:space="preserve">érelemmel foglalkozott a HAJOB </w:t>
      </w:r>
      <w:r>
        <w:t>(+ 68 kollégiumi ügy)</w:t>
      </w:r>
    </w:p>
    <w:p w:rsidR="001771E4" w:rsidRDefault="001771E4" w:rsidP="001771E4">
      <w:pPr>
        <w:pStyle w:val="Listaszerbekezds"/>
        <w:numPr>
          <w:ilvl w:val="0"/>
          <w:numId w:val="8"/>
        </w:numPr>
      </w:pPr>
      <w:r>
        <w:t>16-ot elutasított</w:t>
      </w:r>
    </w:p>
    <w:p w:rsidR="001771E4" w:rsidRDefault="001771E4" w:rsidP="001771E4">
      <w:pPr>
        <w:pStyle w:val="Listaszerbekezds"/>
        <w:numPr>
          <w:ilvl w:val="0"/>
          <w:numId w:val="8"/>
        </w:numPr>
      </w:pPr>
      <w:r>
        <w:t>6-ot engedélyezett</w:t>
      </w:r>
      <w:r>
        <w:tab/>
      </w:r>
      <w:r>
        <w:tab/>
      </w:r>
      <w:r>
        <w:tab/>
      </w:r>
    </w:p>
    <w:p w:rsidR="001771E4" w:rsidRDefault="001771E4" w:rsidP="001771E4">
      <w:r>
        <w:tab/>
        <w:t>2 kérelemben az EEB hozott határozatot (NYV mentesség).</w:t>
      </w:r>
    </w:p>
    <w:p w:rsidR="001771E4" w:rsidRDefault="001771E4" w:rsidP="001771E4">
      <w:r>
        <w:tab/>
        <w:t>1 kérelemben az ESZÖB hozott határozatot (alaptámogatásra irányuló kérelem).</w:t>
      </w:r>
    </w:p>
    <w:p w:rsidR="001771E4" w:rsidRDefault="001771E4" w:rsidP="001771E4">
      <w:r>
        <w:tab/>
        <w:t>4 kérelemben a TO hozott határozatot.</w:t>
      </w:r>
    </w:p>
    <w:p w:rsidR="001771E4" w:rsidRDefault="001771E4" w:rsidP="00C2487F">
      <w:pPr>
        <w:ind w:left="708"/>
      </w:pPr>
      <w:r>
        <w:t>12 kérelemben méltányossági eljárás során született döntés.</w:t>
      </w:r>
      <w:r w:rsidR="00C2487F">
        <w:t xml:space="preserve"> (kedvezményes tanrend, elutasított tagozatváltás, 7. vizsgaalkalom, hallgatói jogviszony visszaállítása)</w:t>
      </w:r>
    </w:p>
    <w:p w:rsidR="00131721" w:rsidRPr="001771E4" w:rsidRDefault="00131721" w:rsidP="00131721">
      <w:pPr>
        <w:pStyle w:val="Listaszerbekezds"/>
        <w:numPr>
          <w:ilvl w:val="0"/>
          <w:numId w:val="5"/>
        </w:numPr>
        <w:rPr>
          <w:b/>
        </w:rPr>
      </w:pPr>
      <w:r w:rsidRPr="001771E4">
        <w:rPr>
          <w:b/>
        </w:rPr>
        <w:lastRenderedPageBreak/>
        <w:t>ÜGYMENET</w:t>
      </w:r>
    </w:p>
    <w:p w:rsidR="00131721" w:rsidRDefault="00131721" w:rsidP="00131721">
      <w:pPr>
        <w:pStyle w:val="Listaszerbekezds"/>
        <w:numPr>
          <w:ilvl w:val="0"/>
          <w:numId w:val="6"/>
        </w:numPr>
      </w:pPr>
      <w:r>
        <w:t>beérkező irat – érkeztetés, digitalizálás</w:t>
      </w:r>
      <w:r w:rsidR="00303B3E">
        <w:t>, iktatás</w:t>
      </w:r>
    </w:p>
    <w:p w:rsidR="00131721" w:rsidRDefault="00131721" w:rsidP="00131721">
      <w:pPr>
        <w:pStyle w:val="Listaszerbekezds"/>
        <w:numPr>
          <w:ilvl w:val="0"/>
          <w:numId w:val="6"/>
        </w:numPr>
      </w:pPr>
      <w:r>
        <w:t>a kérelem felülvizsgálata az illetékes szervek bevonásával</w:t>
      </w:r>
    </w:p>
    <w:p w:rsidR="00131721" w:rsidRDefault="00131721" w:rsidP="00131721">
      <w:pPr>
        <w:pStyle w:val="Listaszerbekezds"/>
        <w:numPr>
          <w:ilvl w:val="0"/>
          <w:numId w:val="6"/>
        </w:numPr>
      </w:pPr>
      <w:r>
        <w:t xml:space="preserve">döntés </w:t>
      </w:r>
      <w:r w:rsidR="00303B3E">
        <w:t>-- amennyiben az ügy a HAJOB hatáskörébe tartozik</w:t>
      </w:r>
    </w:p>
    <w:p w:rsidR="00303B3E" w:rsidRDefault="00303B3E" w:rsidP="00303B3E">
      <w:pPr>
        <w:pStyle w:val="Listaszerbekezds"/>
        <w:numPr>
          <w:ilvl w:val="1"/>
          <w:numId w:val="6"/>
        </w:numPr>
      </w:pPr>
      <w:r>
        <w:t>engedélyezzük, azaz 1. fokú döntést helyben hatályon kívül helyezzük</w:t>
      </w:r>
    </w:p>
    <w:p w:rsidR="00303B3E" w:rsidRDefault="00303B3E" w:rsidP="00303B3E">
      <w:pPr>
        <w:pStyle w:val="Listaszerbekezds"/>
        <w:numPr>
          <w:ilvl w:val="1"/>
          <w:numId w:val="6"/>
        </w:numPr>
      </w:pPr>
      <w:r>
        <w:t>elutasítjuk, azaz az 1. fokú döntést helyben hagyjuk</w:t>
      </w:r>
    </w:p>
    <w:p w:rsidR="00303B3E" w:rsidRDefault="00303B3E" w:rsidP="00303B3E">
      <w:pPr>
        <w:ind w:left="1416"/>
      </w:pPr>
      <w:proofErr w:type="gramStart"/>
      <w:r>
        <w:t>virtuális</w:t>
      </w:r>
      <w:proofErr w:type="gramEnd"/>
      <w:r>
        <w:t xml:space="preserve"> szavazásra küldjük  a határozati javaslatot</w:t>
      </w:r>
    </w:p>
    <w:p w:rsidR="00303B3E" w:rsidRDefault="00303B3E" w:rsidP="00303B3E">
      <w:pPr>
        <w:ind w:left="1416"/>
        <w:jc w:val="both"/>
      </w:pPr>
      <w:r>
        <w:t xml:space="preserve">Amennyiben jogos a Hallgató kérelme, úgy a korábbi határozat javítása az 1. fokú döntéshozónál történik.  </w:t>
      </w:r>
    </w:p>
    <w:p w:rsidR="00303B3E" w:rsidRDefault="00303B3E" w:rsidP="00303B3E">
      <w:pPr>
        <w:pStyle w:val="Listaszerbekezds"/>
        <w:numPr>
          <w:ilvl w:val="0"/>
          <w:numId w:val="6"/>
        </w:numPr>
        <w:jc w:val="both"/>
      </w:pPr>
      <w:r>
        <w:t>határozat aláírása, postázása, nyilvántartása</w:t>
      </w:r>
    </w:p>
    <w:p w:rsidR="00975E69" w:rsidRDefault="00975E69" w:rsidP="00975E69">
      <w:pPr>
        <w:jc w:val="both"/>
      </w:pPr>
    </w:p>
    <w:p w:rsidR="00303B3E" w:rsidRPr="001771E4" w:rsidRDefault="00303B3E" w:rsidP="00303B3E">
      <w:pPr>
        <w:pStyle w:val="Listaszerbekezds"/>
        <w:numPr>
          <w:ilvl w:val="0"/>
          <w:numId w:val="5"/>
        </w:numPr>
        <w:jc w:val="both"/>
        <w:rPr>
          <w:b/>
        </w:rPr>
      </w:pPr>
      <w:r w:rsidRPr="001771E4">
        <w:rPr>
          <w:b/>
        </w:rPr>
        <w:t>A VIRTUÁLIS SZAVAZÁSRÓL + EGYEBEK</w:t>
      </w:r>
    </w:p>
    <w:p w:rsidR="00303B3E" w:rsidRDefault="00303B3E" w:rsidP="00303B3E">
      <w:pPr>
        <w:jc w:val="both"/>
      </w:pPr>
    </w:p>
    <w:p w:rsidR="00303B3E" w:rsidRDefault="00303B3E" w:rsidP="00303B3E">
      <w:pPr>
        <w:pStyle w:val="Listaszerbekezds"/>
        <w:numPr>
          <w:ilvl w:val="0"/>
          <w:numId w:val="7"/>
        </w:numPr>
        <w:jc w:val="both"/>
      </w:pPr>
      <w:r>
        <w:t>köszönet az aktív tagoknak az észrevételekért, gyors válaszokért</w:t>
      </w:r>
    </w:p>
    <w:p w:rsidR="00303B3E" w:rsidRDefault="00C2487F" w:rsidP="00303B3E">
      <w:pPr>
        <w:pStyle w:val="Listaszerbekezds"/>
        <w:numPr>
          <w:ilvl w:val="0"/>
          <w:numId w:val="7"/>
        </w:numPr>
        <w:jc w:val="both"/>
      </w:pPr>
      <w:r>
        <w:t>EHÖK tagjai (Bíró Balázs</w:t>
      </w:r>
      <w:r w:rsidR="00303B3E">
        <w:t xml:space="preserve"> kivételével</w:t>
      </w:r>
      <w:r>
        <w:t>)</w:t>
      </w:r>
      <w:r w:rsidR="00303B3E">
        <w:t xml:space="preserve"> nem aktívak </w:t>
      </w:r>
      <w:r w:rsidR="00303B3E">
        <w:sym w:font="Wingdings" w:char="F04C"/>
      </w:r>
    </w:p>
    <w:p w:rsidR="00303B3E" w:rsidRDefault="00303B3E" w:rsidP="00303B3E">
      <w:pPr>
        <w:pStyle w:val="Listaszerbekezds"/>
        <w:numPr>
          <w:ilvl w:val="0"/>
          <w:numId w:val="7"/>
        </w:numPr>
        <w:jc w:val="both"/>
      </w:pPr>
      <w:r>
        <w:t xml:space="preserve">2 új tag került a Bizottságba: </w:t>
      </w:r>
    </w:p>
    <w:p w:rsidR="00303B3E" w:rsidRDefault="00303B3E" w:rsidP="00303B3E">
      <w:pPr>
        <w:pStyle w:val="Listaszerbekezds"/>
        <w:numPr>
          <w:ilvl w:val="1"/>
          <w:numId w:val="7"/>
        </w:numPr>
        <w:jc w:val="both"/>
      </w:pPr>
      <w:r>
        <w:t>Várszegi Tibor (Jászberény)</w:t>
      </w:r>
    </w:p>
    <w:p w:rsidR="00303B3E" w:rsidRDefault="00303B3E" w:rsidP="00303B3E">
      <w:pPr>
        <w:pStyle w:val="Listaszerbekezds"/>
        <w:numPr>
          <w:ilvl w:val="1"/>
          <w:numId w:val="7"/>
        </w:numPr>
        <w:jc w:val="both"/>
      </w:pPr>
      <w:r>
        <w:t>Kusper Judit (Eger – BTK)</w:t>
      </w:r>
    </w:p>
    <w:p w:rsidR="00131721" w:rsidRDefault="00131721" w:rsidP="0088469C"/>
    <w:p w:rsidR="0088469C" w:rsidRDefault="0088469C" w:rsidP="0088469C">
      <w:pPr>
        <w:pStyle w:val="Listaszerbekezds"/>
      </w:pPr>
    </w:p>
    <w:sectPr w:rsidR="0088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752C"/>
    <w:multiLevelType w:val="hybridMultilevel"/>
    <w:tmpl w:val="25C0A0F4"/>
    <w:lvl w:ilvl="0" w:tplc="4036C04E">
      <w:start w:val="1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A15752"/>
    <w:multiLevelType w:val="hybridMultilevel"/>
    <w:tmpl w:val="62C226E8"/>
    <w:lvl w:ilvl="0" w:tplc="D5383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13701"/>
    <w:multiLevelType w:val="hybridMultilevel"/>
    <w:tmpl w:val="C63EC39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C26096"/>
    <w:multiLevelType w:val="hybridMultilevel"/>
    <w:tmpl w:val="FA9A7246"/>
    <w:lvl w:ilvl="0" w:tplc="6846B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92AEE"/>
    <w:multiLevelType w:val="hybridMultilevel"/>
    <w:tmpl w:val="B17EE22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7A240F"/>
    <w:multiLevelType w:val="hybridMultilevel"/>
    <w:tmpl w:val="189C9B22"/>
    <w:lvl w:ilvl="0" w:tplc="7BEA30D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515050C"/>
    <w:multiLevelType w:val="hybridMultilevel"/>
    <w:tmpl w:val="2FC29962"/>
    <w:lvl w:ilvl="0" w:tplc="DFAC45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B92E8814">
      <w:start w:val="1"/>
      <w:numFmt w:val="bullet"/>
      <w:lvlText w:val=""/>
      <w:lvlJc w:val="left"/>
      <w:pPr>
        <w:ind w:left="3060" w:hanging="360"/>
      </w:pPr>
      <w:rPr>
        <w:rFonts w:ascii="Wingdings" w:eastAsiaTheme="minorHAnsi" w:hAnsi="Wingdings" w:cstheme="minorBidi" w:hint="default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7443DB"/>
    <w:multiLevelType w:val="hybridMultilevel"/>
    <w:tmpl w:val="864239FC"/>
    <w:lvl w:ilvl="0" w:tplc="EDB28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9C"/>
    <w:rsid w:val="00131721"/>
    <w:rsid w:val="001771E4"/>
    <w:rsid w:val="001C2355"/>
    <w:rsid w:val="00303B3E"/>
    <w:rsid w:val="00310458"/>
    <w:rsid w:val="005F1854"/>
    <w:rsid w:val="006D18D3"/>
    <w:rsid w:val="0088469C"/>
    <w:rsid w:val="008E5277"/>
    <w:rsid w:val="00975E69"/>
    <w:rsid w:val="00A668D1"/>
    <w:rsid w:val="00C2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B23FA-39A9-4FB2-B2AF-A3405A77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68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DH</dc:creator>
  <cp:lastModifiedBy>Hewlett-Packard Company</cp:lastModifiedBy>
  <cp:revision>2</cp:revision>
  <dcterms:created xsi:type="dcterms:W3CDTF">2019-04-18T13:43:00Z</dcterms:created>
  <dcterms:modified xsi:type="dcterms:W3CDTF">2019-04-18T13:43:00Z</dcterms:modified>
</cp:coreProperties>
</file>