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3A" w:rsidRDefault="00617886" w:rsidP="00617886">
      <w:pPr>
        <w:pStyle w:val="Cmsor2"/>
        <w:rPr>
          <w:b/>
        </w:rPr>
      </w:pPr>
      <w:r>
        <w:rPr>
          <w:b/>
        </w:rPr>
        <w:t xml:space="preserve">Motiváció </w:t>
      </w:r>
      <w:r w:rsidR="000F47F0">
        <w:rPr>
          <w:b/>
        </w:rPr>
        <w:t>kutatás 2017</w:t>
      </w:r>
    </w:p>
    <w:p w:rsidR="000F47F0" w:rsidRPr="000F47F0" w:rsidRDefault="000F47F0" w:rsidP="000F47F0"/>
    <w:p w:rsidR="00FE3C70" w:rsidRDefault="000F47F0" w:rsidP="007831BB">
      <w:pPr>
        <w:jc w:val="both"/>
      </w:pPr>
      <w:r>
        <w:t>A lekérdezés ideje 2017</w:t>
      </w:r>
      <w:r w:rsidR="00FE3C70">
        <w:t xml:space="preserve"> októbere volt, melyben </w:t>
      </w:r>
      <w:r w:rsidR="00F22108">
        <w:t xml:space="preserve">2003 bent lévő hallgató </w:t>
      </w:r>
      <w:r w:rsidR="00FE3C70">
        <w:t xml:space="preserve">kapta </w:t>
      </w:r>
      <w:r w:rsidR="00F22108">
        <w:t xml:space="preserve">meg </w:t>
      </w:r>
      <w:r w:rsidR="00FE3C70">
        <w:t>az</w:t>
      </w:r>
      <w:r w:rsidR="00BB6F93">
        <w:t>t a motivációs kérdőívet, amibe</w:t>
      </w:r>
      <w:r w:rsidR="00FE3C70">
        <w:t xml:space="preserve">n a nyelvismeretükről, diákhitel igénybevételről, külföldi tanulmányokról, külföldi munkavállalási hajlandóságról, </w:t>
      </w:r>
      <w:r w:rsidR="00A3397C">
        <w:t>arról, hogy milyen perspektívát látnak az elhelyezkedésre a végzést követően.</w:t>
      </w:r>
    </w:p>
    <w:p w:rsidR="00BB6F93" w:rsidRDefault="00BB6F93" w:rsidP="007831BB">
      <w:pPr>
        <w:jc w:val="both"/>
      </w:pPr>
      <w:r>
        <w:t xml:space="preserve">Az egyetemi </w:t>
      </w:r>
      <w:r w:rsidR="000F47F0">
        <w:t>hallgatók köre</w:t>
      </w:r>
      <w:r>
        <w:t xml:space="preserve"> az Eszterházy Károly </w:t>
      </w:r>
      <w:r w:rsidR="000F47F0">
        <w:t>Egyetemre</w:t>
      </w:r>
      <w:r>
        <w:t xml:space="preserve"> </w:t>
      </w:r>
      <w:r w:rsidR="000F47F0">
        <w:t>terjedt ki, a gyöngyösi, jászberényi és sárospataki kampusz hallgatóit beleértve</w:t>
      </w:r>
      <w:r>
        <w:t>.</w:t>
      </w:r>
    </w:p>
    <w:p w:rsidR="0085633D" w:rsidRDefault="000F47F0" w:rsidP="007831BB">
      <w:pPr>
        <w:jc w:val="both"/>
      </w:pPr>
      <w:r>
        <w:t>A központi motivációs kérdőív 72 kérdést tartalmazott</w:t>
      </w:r>
      <w:r w:rsidR="00BD79A4">
        <w:t>.</w:t>
      </w:r>
      <w:r>
        <w:t xml:space="preserve"> A kérdőív elektronikus formáját 8312 hallgatónak küldtük ki, melyből 240 kitöltöttet kaptunk vissza. Az eredményesség: 2,8</w:t>
      </w:r>
      <w:r w:rsidR="00F22108">
        <w:t>%-os</w:t>
      </w:r>
      <w:r>
        <w:t>!!!</w:t>
      </w:r>
      <w:r w:rsidR="00F22108">
        <w:t xml:space="preserve"> visszaküldési arányt mutat - </w:t>
      </w:r>
      <w:r w:rsidR="0085633D">
        <w:t xml:space="preserve">ebből teljes mértékben kitöltött </w:t>
      </w:r>
      <w:r>
        <w:t>189</w:t>
      </w:r>
      <w:r w:rsidR="0085633D">
        <w:t xml:space="preserve"> d</w:t>
      </w:r>
      <w:r w:rsidR="007046B6">
        <w:t>b</w:t>
      </w:r>
      <w:r w:rsidR="0085633D">
        <w:t xml:space="preserve"> </w:t>
      </w:r>
      <w:r w:rsidR="007046B6">
        <w:t xml:space="preserve">hiányosan kitöltött, de </w:t>
      </w:r>
      <w:r w:rsidR="0085633D">
        <w:t>értékelhető</w:t>
      </w:r>
      <w:r>
        <w:t xml:space="preserve"> 24</w:t>
      </w:r>
      <w:r w:rsidR="007046B6">
        <w:t xml:space="preserve">0 </w:t>
      </w:r>
      <w:r w:rsidR="0085633D">
        <w:t xml:space="preserve">db volt. </w:t>
      </w:r>
      <w:r>
        <w:t>Minden kérdésnél megadtuk</w:t>
      </w:r>
      <w:r w:rsidR="00887F1F">
        <w:t xml:space="preserve"> a válaszolók számát és csak az adott kérdésen belül arányosítottuk</w:t>
      </w:r>
      <w:r w:rsidR="00AA6DE9">
        <w:t xml:space="preserve"> a válaszokat.</w:t>
      </w:r>
    </w:p>
    <w:p w:rsidR="003B384E" w:rsidRDefault="003B384E" w:rsidP="003B384E">
      <w:pPr>
        <w:pStyle w:val="Cmsor4"/>
        <w:rPr>
          <w:b/>
        </w:rPr>
      </w:pPr>
    </w:p>
    <w:p w:rsidR="003B384E" w:rsidRDefault="003B384E" w:rsidP="003B384E">
      <w:pPr>
        <w:pStyle w:val="Cmsor4"/>
        <w:rPr>
          <w:b/>
        </w:rPr>
      </w:pPr>
    </w:p>
    <w:p w:rsidR="001701BA" w:rsidRPr="00323550" w:rsidRDefault="003B384E" w:rsidP="003B384E">
      <w:pPr>
        <w:pStyle w:val="Cmsor4"/>
        <w:rPr>
          <w:b/>
        </w:rPr>
      </w:pPr>
      <w:r>
        <w:rPr>
          <w:b/>
        </w:rPr>
        <w:t>Ö</w:t>
      </w:r>
      <w:r w:rsidR="00323550" w:rsidRPr="00323550">
        <w:rPr>
          <w:b/>
        </w:rPr>
        <w:t>s</w:t>
      </w:r>
      <w:r>
        <w:rPr>
          <w:b/>
        </w:rPr>
        <w:t>s</w:t>
      </w:r>
      <w:r w:rsidR="00323550" w:rsidRPr="00323550">
        <w:rPr>
          <w:b/>
        </w:rPr>
        <w:t>zefoglaló</w:t>
      </w:r>
    </w:p>
    <w:p w:rsidR="001701BA" w:rsidRDefault="001701BA" w:rsidP="007831BB">
      <w:pPr>
        <w:jc w:val="both"/>
      </w:pPr>
      <w:r>
        <w:t xml:space="preserve">A visszaérkezett </w:t>
      </w:r>
      <w:r w:rsidR="000F47F0">
        <w:t>kérdőívek alapján a hallgatók 64</w:t>
      </w:r>
      <w:r w:rsidR="000A60AE">
        <w:t>,5%-a 20-30 év közötti, 26,2</w:t>
      </w:r>
      <w:r>
        <w:t>%-a Termés</w:t>
      </w:r>
      <w:r w:rsidR="000A60AE">
        <w:t>zettudományi Kar hallgatója, 32,5</w:t>
      </w:r>
      <w:r>
        <w:t>%-a pedag</w:t>
      </w:r>
      <w:r w:rsidR="000A60AE">
        <w:t>ógia képzési területen tanul, 56</w:t>
      </w:r>
      <w:r>
        <w:t>%-uk nappali tagozatos</w:t>
      </w:r>
      <w:r w:rsidR="000A60AE">
        <w:t>, 59,2</w:t>
      </w:r>
      <w:r w:rsidR="00E43305">
        <w:t>%-uk gimnáziumból érkezett</w:t>
      </w:r>
      <w:r w:rsidR="00320450">
        <w:t>. A diákok 77,5</w:t>
      </w:r>
      <w:r>
        <w:t>%-a államilag finanszírozott kép</w:t>
      </w:r>
      <w:r w:rsidR="00320450">
        <w:t>zési formát választott, 58,6</w:t>
      </w:r>
      <w:r>
        <w:t>%-uk tanulmányi átlaga „j</w:t>
      </w:r>
      <w:r w:rsidR="00320450">
        <w:t>ó” 4-es kategóriába tartozik, 42,6</w:t>
      </w:r>
      <w:r>
        <w:t xml:space="preserve">%-uk továbbtanulna mesterszakon, </w:t>
      </w:r>
      <w:r w:rsidR="00320450">
        <w:t>37,5</w:t>
      </w:r>
      <w:r w:rsidR="00B7170E">
        <w:t>%-uk doktori iskolában. A képzési szintenkénti választásnál mindig a saját intézményben történő továbbtanulás volt magasabb arányú.</w:t>
      </w:r>
      <w:r w:rsidR="00323550">
        <w:t xml:space="preserve"> A hall</w:t>
      </w:r>
      <w:r w:rsidR="00320450">
        <w:t>gatók 79,1</w:t>
      </w:r>
      <w:r w:rsidR="00323550">
        <w:t>%-a az angol nyelvet ismeri (közepes, jó és kiváló szinten),</w:t>
      </w:r>
      <w:r w:rsidR="00237090">
        <w:t xml:space="preserve"> elenyésző számban vesznek részt külföldi tanulmányokban. A hallgatók</w:t>
      </w:r>
      <w:r w:rsidR="00323550">
        <w:t xml:space="preserve"> </w:t>
      </w:r>
      <w:r w:rsidR="00320450">
        <w:t>59,3%-a dolgozik, 61,2</w:t>
      </w:r>
      <w:r w:rsidR="00237090">
        <w:t>%-uk állandó, határozatlan idejű munkaviszonnyal rendelkeznek.</w:t>
      </w:r>
      <w:r w:rsidR="00320450">
        <w:t xml:space="preserve"> 76</w:t>
      </w:r>
      <w:r w:rsidR="00E43305">
        <w:t xml:space="preserve">%-uk </w:t>
      </w:r>
      <w:r w:rsidR="001440CE">
        <w:t xml:space="preserve">szerint a </w:t>
      </w:r>
      <w:r w:rsidR="00E43305">
        <w:t>saját vagy kapcsolódó szakterület</w:t>
      </w:r>
      <w:r w:rsidR="00320450">
        <w:t xml:space="preserve"> felelne meg munkájának, 88,1</w:t>
      </w:r>
      <w:r w:rsidR="00E43305">
        <w:t>%-uk gondolja, hog</w:t>
      </w:r>
      <w:r w:rsidR="001440CE">
        <w:t>y ez végzést követően sikerül végzettségének megfelelő munkahelyet találniuk</w:t>
      </w:r>
      <w:r w:rsidR="00E43305">
        <w:t xml:space="preserve">, ahol szeretnének 151-200eFt-os nettó jövedelemmel rendelkezni. A munkarőpiacon a diploma elsősorban a külföldi munkavállalásban segít, </w:t>
      </w:r>
      <w:r w:rsidR="004C010F">
        <w:t>utolsó</w:t>
      </w:r>
      <w:r w:rsidR="00E43305">
        <w:t xml:space="preserve">sorban érhető el vele </w:t>
      </w:r>
      <w:r w:rsidR="001440CE">
        <w:t>szakmai, intellektuális fejlődés</w:t>
      </w:r>
      <w:r w:rsidR="00E43305">
        <w:t>.</w:t>
      </w:r>
      <w:r w:rsidR="0072225C">
        <w:t xml:space="preserve"> </w:t>
      </w:r>
    </w:p>
    <w:p w:rsidR="00C0466B" w:rsidRDefault="00C0466B" w:rsidP="007831BB">
      <w:pPr>
        <w:jc w:val="both"/>
      </w:pPr>
    </w:p>
    <w:p w:rsidR="003B384E" w:rsidRDefault="003B384E">
      <w:pPr>
        <w:rPr>
          <w:rFonts w:asciiTheme="majorHAnsi" w:eastAsiaTheme="majorEastAsia" w:hAnsiTheme="majorHAnsi" w:cstheme="majorBidi"/>
          <w:b/>
          <w:i/>
          <w:iCs/>
          <w:color w:val="2E74B5" w:themeColor="accent1" w:themeShade="BF"/>
        </w:rPr>
      </w:pPr>
      <w:r>
        <w:rPr>
          <w:b/>
        </w:rPr>
        <w:br w:type="page"/>
      </w:r>
    </w:p>
    <w:p w:rsidR="00887F1F" w:rsidRPr="00887F1F" w:rsidRDefault="00887F1F" w:rsidP="00887F1F">
      <w:pPr>
        <w:pStyle w:val="Cmsor4"/>
        <w:rPr>
          <w:b/>
        </w:rPr>
      </w:pPr>
      <w:r w:rsidRPr="00887F1F">
        <w:rPr>
          <w:b/>
        </w:rPr>
        <w:lastRenderedPageBreak/>
        <w:t>Részletes elemzés</w:t>
      </w:r>
    </w:p>
    <w:p w:rsidR="00F22108" w:rsidRDefault="00F22108" w:rsidP="007831BB">
      <w:pPr>
        <w:jc w:val="both"/>
      </w:pPr>
    </w:p>
    <w:p w:rsidR="007046B6" w:rsidRDefault="007046B6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58FB" w:rsidRDefault="008C58FB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 válaszadók nemének megoszlását </w:t>
      </w:r>
      <w:r w:rsidR="008B701F">
        <w:rPr>
          <w:rFonts w:asciiTheme="minorHAnsi" w:hAnsiTheme="minorHAnsi" w:cstheme="minorBidi"/>
          <w:color w:val="auto"/>
          <w:sz w:val="22"/>
          <w:szCs w:val="22"/>
        </w:rPr>
        <w:t>az alábbi ábra mutatja, az adott kérdésre 200 fő válaszolt, 40 fő kihagyta ezt.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B701F">
        <w:rPr>
          <w:rFonts w:asciiTheme="minorHAnsi" w:hAnsiTheme="minorHAnsi" w:cstheme="minorBidi"/>
          <w:color w:val="auto"/>
          <w:sz w:val="22"/>
          <w:szCs w:val="22"/>
        </w:rPr>
        <w:t>A válaszadók 70,5%-a nő (141 fő), 29,5 férfi (59 fő).</w:t>
      </w:r>
    </w:p>
    <w:p w:rsidR="008B701F" w:rsidRDefault="008B701F" w:rsidP="00C14FD4">
      <w:pPr>
        <w:pStyle w:val="Default"/>
        <w:jc w:val="both"/>
        <w:rPr>
          <w:noProof/>
          <w:lang w:eastAsia="hu-HU"/>
        </w:rPr>
      </w:pPr>
    </w:p>
    <w:p w:rsidR="008B701F" w:rsidRDefault="008B701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0B8F8AC3" wp14:editId="32032EC1">
            <wp:extent cx="5438775" cy="1895475"/>
            <wp:effectExtent l="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397A" w:rsidRDefault="0038397A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8397A" w:rsidRDefault="00380D9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hallgatók korát tekintve 200</w:t>
      </w:r>
      <w:r w:rsidR="0038397A">
        <w:rPr>
          <w:rFonts w:asciiTheme="minorHAnsi" w:hAnsiTheme="minorHAnsi" w:cstheme="minorBidi"/>
          <w:color w:val="auto"/>
          <w:sz w:val="22"/>
          <w:szCs w:val="22"/>
        </w:rPr>
        <w:t xml:space="preserve"> fő válasza alapján, azt állapí</w:t>
      </w:r>
      <w:r>
        <w:rPr>
          <w:rFonts w:asciiTheme="minorHAnsi" w:hAnsiTheme="minorHAnsi" w:cstheme="minorBidi"/>
          <w:color w:val="auto"/>
          <w:sz w:val="22"/>
          <w:szCs w:val="22"/>
        </w:rPr>
        <w:t>thatjuk meg, hogy a hallgatók 64</w:t>
      </w:r>
      <w:r w:rsidR="0038397A">
        <w:rPr>
          <w:rFonts w:asciiTheme="minorHAnsi" w:hAnsiTheme="minorHAnsi" w:cstheme="minorBidi"/>
          <w:color w:val="auto"/>
          <w:sz w:val="22"/>
          <w:szCs w:val="22"/>
        </w:rPr>
        <w:t xml:space="preserve">,5%-a a 20-30 év közötti korosztályhoz tartozik, 30-40 év közötti 40-50 év közötti hallgatók aránya </w:t>
      </w:r>
      <w:r>
        <w:rPr>
          <w:rFonts w:asciiTheme="minorHAnsi" w:hAnsiTheme="minorHAnsi" w:cstheme="minorBidi"/>
          <w:color w:val="auto"/>
          <w:sz w:val="22"/>
          <w:szCs w:val="22"/>
        </w:rPr>
        <w:t>13-16</w:t>
      </w:r>
      <w:r w:rsidR="0038397A">
        <w:rPr>
          <w:rFonts w:asciiTheme="minorHAnsi" w:hAnsiTheme="minorHAnsi" w:cstheme="minorBidi"/>
          <w:color w:val="auto"/>
          <w:sz w:val="22"/>
          <w:szCs w:val="22"/>
        </w:rPr>
        <w:t>%</w:t>
      </w:r>
      <w:r w:rsidR="00CC58FB">
        <w:rPr>
          <w:rFonts w:ascii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míg az 50 évnél idősebbeket 1</w:t>
      </w:r>
      <w:r w:rsidR="00CC58FB">
        <w:rPr>
          <w:rFonts w:asciiTheme="minorHAnsi" w:hAnsiTheme="minorHAnsi" w:cstheme="minorBidi"/>
          <w:color w:val="auto"/>
          <w:sz w:val="22"/>
          <w:szCs w:val="22"/>
        </w:rPr>
        <w:t>% képviseli.</w:t>
      </w:r>
      <w:r w:rsidR="0038397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EF7F0A" w:rsidRDefault="00EF7F0A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8397A" w:rsidRDefault="0038397A" w:rsidP="0038397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50 évnél idősebb</w:t>
      </w:r>
      <w:r w:rsidR="00CC58FB">
        <w:rPr>
          <w:rFonts w:asciiTheme="minorHAnsi" w:hAnsiTheme="minorHAnsi" w:cstheme="minorBidi"/>
          <w:color w:val="auto"/>
          <w:sz w:val="22"/>
          <w:szCs w:val="22"/>
        </w:rPr>
        <w:t xml:space="preserve"> (50+)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hallgató </w:t>
      </w:r>
      <w:r w:rsidR="008B701F">
        <w:rPr>
          <w:rFonts w:asciiTheme="minorHAnsi" w:hAnsiTheme="minorHAnsi" w:cstheme="minorBidi"/>
          <w:color w:val="auto"/>
          <w:sz w:val="22"/>
          <w:szCs w:val="22"/>
        </w:rPr>
        <w:t>2</w:t>
      </w:r>
      <w:r w:rsidR="00380D9F">
        <w:rPr>
          <w:rFonts w:asciiTheme="minorHAnsi" w:hAnsiTheme="minorHAnsi" w:cstheme="minorBidi"/>
          <w:color w:val="auto"/>
          <w:sz w:val="22"/>
          <w:szCs w:val="22"/>
        </w:rPr>
        <w:t xml:space="preserve"> fő, 1</w:t>
      </w:r>
      <w:r>
        <w:rPr>
          <w:rFonts w:asciiTheme="minorHAnsi" w:hAnsiTheme="minorHAnsi" w:cstheme="minorBidi"/>
          <w:color w:val="auto"/>
          <w:sz w:val="22"/>
          <w:szCs w:val="22"/>
        </w:rPr>
        <w:t>%</w:t>
      </w:r>
    </w:p>
    <w:p w:rsidR="0038397A" w:rsidRDefault="008B701F" w:rsidP="0038397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40 évnél idősebb hallgató 31</w:t>
      </w:r>
      <w:r w:rsidR="00380D9F">
        <w:rPr>
          <w:rFonts w:asciiTheme="minorHAnsi" w:hAnsiTheme="minorHAnsi" w:cstheme="minorBidi"/>
          <w:color w:val="auto"/>
          <w:sz w:val="22"/>
          <w:szCs w:val="22"/>
        </w:rPr>
        <w:t xml:space="preserve"> fő, 15,5</w:t>
      </w:r>
      <w:r w:rsidR="0038397A">
        <w:rPr>
          <w:rFonts w:asciiTheme="minorHAnsi" w:hAnsiTheme="minorHAnsi" w:cstheme="minorBidi"/>
          <w:color w:val="auto"/>
          <w:sz w:val="22"/>
          <w:szCs w:val="22"/>
        </w:rPr>
        <w:t>%</w:t>
      </w:r>
    </w:p>
    <w:p w:rsidR="0038397A" w:rsidRDefault="00380D9F" w:rsidP="0038397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30 évnél idősebb hallgató 26 fő, 13</w:t>
      </w:r>
      <w:r w:rsidR="0038397A">
        <w:rPr>
          <w:rFonts w:asciiTheme="minorHAnsi" w:hAnsiTheme="minorHAnsi" w:cstheme="minorBidi"/>
          <w:color w:val="auto"/>
          <w:sz w:val="22"/>
          <w:szCs w:val="22"/>
        </w:rPr>
        <w:t>%</w:t>
      </w:r>
    </w:p>
    <w:p w:rsidR="0038397A" w:rsidRDefault="00380D9F" w:rsidP="0038397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20 évnél idősebb hallgató 129 fő, 64</w:t>
      </w:r>
      <w:r w:rsidR="0038397A">
        <w:rPr>
          <w:rFonts w:asciiTheme="minorHAnsi" w:hAnsiTheme="minorHAnsi" w:cstheme="minorBidi"/>
          <w:color w:val="auto"/>
          <w:sz w:val="22"/>
          <w:szCs w:val="22"/>
        </w:rPr>
        <w:t>,5%</w:t>
      </w:r>
    </w:p>
    <w:p w:rsidR="0038397A" w:rsidRDefault="0038397A" w:rsidP="0038397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20 évnél fiatalabb</w:t>
      </w:r>
      <w:r w:rsidR="00380D9F">
        <w:rPr>
          <w:rFonts w:asciiTheme="minorHAnsi" w:hAnsiTheme="minorHAnsi" w:cstheme="minorBidi"/>
          <w:color w:val="auto"/>
          <w:sz w:val="22"/>
          <w:szCs w:val="22"/>
        </w:rPr>
        <w:t xml:space="preserve"> (-20</w:t>
      </w:r>
      <w:r w:rsidR="00CC58FB">
        <w:rPr>
          <w:rFonts w:asciiTheme="minorHAnsi" w:hAnsiTheme="minorHAnsi" w:cstheme="minorBidi"/>
          <w:color w:val="auto"/>
          <w:sz w:val="22"/>
          <w:szCs w:val="22"/>
        </w:rPr>
        <w:t>)</w:t>
      </w:r>
      <w:r w:rsidR="00380D9F">
        <w:rPr>
          <w:rFonts w:asciiTheme="minorHAnsi" w:hAnsiTheme="minorHAnsi" w:cstheme="minorBidi"/>
          <w:color w:val="auto"/>
          <w:sz w:val="22"/>
          <w:szCs w:val="22"/>
        </w:rPr>
        <w:t xml:space="preserve"> hallgató 12 fő, 6</w:t>
      </w:r>
      <w:r>
        <w:rPr>
          <w:rFonts w:asciiTheme="minorHAnsi" w:hAnsiTheme="minorHAnsi" w:cstheme="minorBidi"/>
          <w:color w:val="auto"/>
          <w:sz w:val="22"/>
          <w:szCs w:val="22"/>
        </w:rPr>
        <w:t>%</w:t>
      </w:r>
    </w:p>
    <w:p w:rsidR="00EF7F0A" w:rsidRDefault="00EF7F0A" w:rsidP="00EF7F0A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B701F" w:rsidRDefault="008B701F" w:rsidP="008B701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4D4FA44C" wp14:editId="11ADB77E">
            <wp:extent cx="5457825" cy="2238375"/>
            <wp:effectExtent l="0" t="0" r="9525" b="9525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397A" w:rsidRDefault="0038397A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B6F93" w:rsidRDefault="00BB6F93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B6F93" w:rsidRDefault="00BB6F93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Arra a kérdésre, hogy az</w:t>
      </w:r>
      <w:r w:rsidR="00EF7F0A">
        <w:rPr>
          <w:rFonts w:asciiTheme="minorHAnsi" w:hAnsiTheme="minorHAnsi" w:cstheme="minorBidi"/>
          <w:color w:val="auto"/>
          <w:sz w:val="22"/>
          <w:szCs w:val="22"/>
        </w:rPr>
        <w:t xml:space="preserve"> intézmény mely karán tanul, 240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hallgató adott választ.</w:t>
      </w:r>
      <w:r w:rsidR="00C51423">
        <w:rPr>
          <w:rFonts w:asciiTheme="minorHAnsi" w:hAnsiTheme="minorHAnsi" w:cstheme="minorBidi"/>
          <w:color w:val="auto"/>
          <w:sz w:val="22"/>
          <w:szCs w:val="22"/>
        </w:rPr>
        <w:t xml:space="preserve"> A hallgatók </w:t>
      </w:r>
      <w:r w:rsidR="00EF7F0A">
        <w:rPr>
          <w:rFonts w:asciiTheme="minorHAnsi" w:hAnsiTheme="minorHAnsi" w:cstheme="minorBidi"/>
          <w:color w:val="auto"/>
          <w:sz w:val="22"/>
          <w:szCs w:val="22"/>
        </w:rPr>
        <w:t>3</w:t>
      </w:r>
      <w:r w:rsidR="00C51423">
        <w:rPr>
          <w:rFonts w:asciiTheme="minorHAnsi" w:hAnsiTheme="minorHAnsi" w:cstheme="minorBidi"/>
          <w:color w:val="auto"/>
          <w:sz w:val="22"/>
          <w:szCs w:val="22"/>
        </w:rPr>
        <w:t>2</w:t>
      </w:r>
      <w:r w:rsidR="00EF7F0A">
        <w:rPr>
          <w:rFonts w:asciiTheme="minorHAnsi" w:hAnsiTheme="minorHAnsi" w:cstheme="minorBidi"/>
          <w:color w:val="auto"/>
          <w:sz w:val="22"/>
          <w:szCs w:val="22"/>
        </w:rPr>
        <w:t>,5</w:t>
      </w:r>
      <w:r w:rsidR="00C51423">
        <w:rPr>
          <w:rFonts w:asciiTheme="minorHAnsi" w:hAnsiTheme="minorHAnsi" w:cstheme="minorBidi"/>
          <w:color w:val="auto"/>
          <w:sz w:val="22"/>
          <w:szCs w:val="22"/>
        </w:rPr>
        <w:t xml:space="preserve">%-a </w:t>
      </w:r>
      <w:r w:rsidR="00EF7F0A">
        <w:rPr>
          <w:rFonts w:asciiTheme="minorHAnsi" w:hAnsiTheme="minorHAnsi" w:cstheme="minorBidi"/>
          <w:color w:val="auto"/>
          <w:sz w:val="22"/>
          <w:szCs w:val="22"/>
        </w:rPr>
        <w:t>Pedagógiai Kar,</w:t>
      </w:r>
      <w:r w:rsidR="00C51423">
        <w:rPr>
          <w:rFonts w:asciiTheme="minorHAnsi" w:hAnsiTheme="minorHAnsi" w:cstheme="minorBidi"/>
          <w:color w:val="auto"/>
          <w:sz w:val="22"/>
          <w:szCs w:val="22"/>
        </w:rPr>
        <w:t xml:space="preserve"> 2</w:t>
      </w:r>
      <w:r w:rsidR="00EF7F0A">
        <w:rPr>
          <w:rFonts w:asciiTheme="minorHAnsi" w:hAnsiTheme="minorHAnsi" w:cstheme="minorBidi"/>
          <w:color w:val="auto"/>
          <w:sz w:val="22"/>
          <w:szCs w:val="22"/>
        </w:rPr>
        <w:t>6</w:t>
      </w:r>
      <w:r w:rsidR="00C51423">
        <w:rPr>
          <w:rFonts w:asciiTheme="minorHAnsi" w:hAnsiTheme="minorHAnsi" w:cstheme="minorBidi"/>
          <w:color w:val="auto"/>
          <w:sz w:val="22"/>
          <w:szCs w:val="22"/>
        </w:rPr>
        <w:t>,2% a T</w:t>
      </w:r>
      <w:r w:rsidR="00EF7F0A">
        <w:rPr>
          <w:rFonts w:asciiTheme="minorHAnsi" w:hAnsiTheme="minorHAnsi" w:cstheme="minorBidi"/>
          <w:color w:val="auto"/>
          <w:sz w:val="22"/>
          <w:szCs w:val="22"/>
        </w:rPr>
        <w:t>ermészettudományi Kar, 25% a Gazdaságtudományi Kar, 13,3</w:t>
      </w:r>
      <w:r w:rsidR="00C51423">
        <w:rPr>
          <w:rFonts w:asciiTheme="minorHAnsi" w:hAnsiTheme="minorHAnsi" w:cstheme="minorBidi"/>
          <w:color w:val="auto"/>
          <w:sz w:val="22"/>
          <w:szCs w:val="22"/>
        </w:rPr>
        <w:t xml:space="preserve">% </w:t>
      </w:r>
      <w:r w:rsidR="00EF7F0A">
        <w:rPr>
          <w:rFonts w:asciiTheme="minorHAnsi" w:hAnsiTheme="minorHAnsi" w:cstheme="minorBidi"/>
          <w:color w:val="auto"/>
          <w:sz w:val="22"/>
          <w:szCs w:val="22"/>
        </w:rPr>
        <w:t>a Bölcsészettudományi Kar és 2,9</w:t>
      </w:r>
      <w:r w:rsidR="00C51423">
        <w:rPr>
          <w:rFonts w:asciiTheme="minorHAnsi" w:hAnsiTheme="minorHAnsi" w:cstheme="minorBidi"/>
          <w:color w:val="auto"/>
          <w:sz w:val="22"/>
          <w:szCs w:val="22"/>
        </w:rPr>
        <w:t>% a</w:t>
      </w:r>
      <w:r w:rsidR="00EF7F0A">
        <w:rPr>
          <w:rFonts w:asciiTheme="minorHAnsi" w:hAnsiTheme="minorHAnsi" w:cstheme="minorBidi"/>
          <w:color w:val="auto"/>
          <w:sz w:val="22"/>
          <w:szCs w:val="22"/>
        </w:rPr>
        <w:t xml:space="preserve">z Agrár és Vidékfejlesztési </w:t>
      </w:r>
      <w:r w:rsidR="00C51423">
        <w:rPr>
          <w:rFonts w:asciiTheme="minorHAnsi" w:hAnsiTheme="minorHAnsi" w:cstheme="minorBidi"/>
          <w:color w:val="auto"/>
          <w:sz w:val="22"/>
          <w:szCs w:val="22"/>
        </w:rPr>
        <w:t>Kar diákja volt.</w:t>
      </w:r>
    </w:p>
    <w:p w:rsidR="003A441E" w:rsidRDefault="00EF7F0A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lastRenderedPageBreak/>
        <w:drawing>
          <wp:inline distT="0" distB="0" distL="0" distR="0" wp14:anchorId="7E5DFBB9" wp14:editId="7A88ECF7">
            <wp:extent cx="5543550" cy="2428875"/>
            <wp:effectExtent l="0" t="0" r="0" b="9525"/>
            <wp:docPr id="23" name="Diagra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7E43" w:rsidRDefault="00297E43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AA1743" w:rsidRDefault="00AA1743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5298D" w:rsidRDefault="003A441E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A441E">
        <w:rPr>
          <w:rFonts w:asciiTheme="minorHAnsi" w:hAnsiTheme="minorHAnsi" w:cstheme="minorBidi"/>
          <w:color w:val="auto"/>
          <w:sz w:val="22"/>
          <w:szCs w:val="22"/>
        </w:rPr>
        <w:t xml:space="preserve">A </w:t>
      </w:r>
      <w:r w:rsidR="0055298D" w:rsidRPr="003A441E">
        <w:rPr>
          <w:rFonts w:asciiTheme="minorHAnsi" w:hAnsiTheme="minorHAnsi" w:cstheme="minorBidi"/>
          <w:color w:val="auto"/>
          <w:sz w:val="22"/>
          <w:szCs w:val="22"/>
        </w:rPr>
        <w:t>képzési területenkénti megoszlás</w:t>
      </w:r>
      <w:r w:rsidR="00730C5F">
        <w:rPr>
          <w:rFonts w:asciiTheme="minorHAnsi" w:hAnsiTheme="minorHAnsi" w:cstheme="minorBidi"/>
          <w:color w:val="auto"/>
          <w:sz w:val="22"/>
          <w:szCs w:val="22"/>
        </w:rPr>
        <w:t>t vizsgálva, az 240 válaszadó 32,5%-a pedagógia, 20</w:t>
      </w:r>
      <w:r w:rsidRPr="003A441E">
        <w:rPr>
          <w:rFonts w:asciiTheme="minorHAnsi" w:hAnsiTheme="minorHAnsi" w:cstheme="minorBidi"/>
          <w:color w:val="auto"/>
          <w:sz w:val="22"/>
          <w:szCs w:val="22"/>
        </w:rPr>
        <w:t xml:space="preserve">%-a gazdaságtudományi, </w:t>
      </w:r>
      <w:r w:rsidR="00730C5F">
        <w:rPr>
          <w:rFonts w:asciiTheme="minorHAnsi" w:hAnsiTheme="minorHAnsi" w:cstheme="minorBidi"/>
          <w:color w:val="auto"/>
          <w:sz w:val="22"/>
          <w:szCs w:val="22"/>
        </w:rPr>
        <w:t>11,2</w:t>
      </w:r>
      <w:r>
        <w:rPr>
          <w:rFonts w:asciiTheme="minorHAnsi" w:hAnsiTheme="minorHAnsi" w:cstheme="minorBidi"/>
          <w:color w:val="auto"/>
          <w:sz w:val="22"/>
          <w:szCs w:val="22"/>
        </w:rPr>
        <w:t>% t</w:t>
      </w:r>
      <w:r w:rsidR="00730C5F">
        <w:rPr>
          <w:rFonts w:asciiTheme="minorHAnsi" w:hAnsiTheme="minorHAnsi" w:cstheme="minorBidi"/>
          <w:color w:val="auto"/>
          <w:sz w:val="22"/>
          <w:szCs w:val="22"/>
        </w:rPr>
        <w:t>ermészettudomány, 9,5</w:t>
      </w:r>
      <w:r>
        <w:rPr>
          <w:rFonts w:asciiTheme="minorHAnsi" w:hAnsiTheme="minorHAnsi" w:cstheme="minorBidi"/>
          <w:color w:val="auto"/>
          <w:sz w:val="22"/>
          <w:szCs w:val="22"/>
        </w:rPr>
        <w:t>% informatika területen</w:t>
      </w:r>
      <w:r w:rsidRPr="003A441E">
        <w:rPr>
          <w:rFonts w:asciiTheme="minorHAnsi" w:hAnsiTheme="minorHAnsi" w:cstheme="minorBidi"/>
          <w:color w:val="auto"/>
          <w:sz w:val="22"/>
          <w:szCs w:val="22"/>
        </w:rPr>
        <w:t xml:space="preserve"> tanul.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Leg</w:t>
      </w:r>
      <w:r w:rsidR="00730C5F">
        <w:rPr>
          <w:rFonts w:asciiTheme="minorHAnsi" w:hAnsiTheme="minorHAnsi" w:cstheme="minorBidi"/>
          <w:color w:val="auto"/>
          <w:sz w:val="22"/>
          <w:szCs w:val="22"/>
        </w:rPr>
        <w:t>kevesebben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 </w:t>
      </w:r>
      <w:r w:rsidR="00730C5F">
        <w:rPr>
          <w:rFonts w:asciiTheme="minorHAnsi" w:hAnsiTheme="minorHAnsi" w:cstheme="minorBidi"/>
          <w:color w:val="auto"/>
          <w:sz w:val="22"/>
          <w:szCs w:val="22"/>
        </w:rPr>
        <w:t xml:space="preserve">művészetközvetítés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képzési terület hallgatói vannak, ők </w:t>
      </w:r>
      <w:r w:rsidR="00730C5F">
        <w:rPr>
          <w:rFonts w:asciiTheme="minorHAnsi" w:hAnsiTheme="minorHAnsi" w:cstheme="minorBidi"/>
          <w:color w:val="auto"/>
          <w:sz w:val="22"/>
          <w:szCs w:val="22"/>
        </w:rPr>
        <w:t>1,2%</w:t>
      </w:r>
      <w:r>
        <w:rPr>
          <w:rFonts w:asciiTheme="minorHAnsi" w:hAnsiTheme="minorHAnsi" w:cstheme="minorBidi"/>
          <w:color w:val="auto"/>
          <w:sz w:val="22"/>
          <w:szCs w:val="22"/>
        </w:rPr>
        <w:t>-ban vannak jelen (a kérdőív kitöltésében).</w:t>
      </w:r>
    </w:p>
    <w:p w:rsidR="00730C5F" w:rsidRDefault="00730C5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F7F0A" w:rsidRPr="003A441E" w:rsidRDefault="00EF7F0A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381FD229" wp14:editId="23E5EB22">
            <wp:extent cx="5648325" cy="2733675"/>
            <wp:effectExtent l="0" t="0" r="9525" b="9525"/>
            <wp:docPr id="30" name="Diagram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441E" w:rsidRDefault="003A441E" w:rsidP="00C14FD4">
      <w:pPr>
        <w:pStyle w:val="Default"/>
        <w:jc w:val="both"/>
        <w:rPr>
          <w:rFonts w:asciiTheme="minorHAnsi" w:hAnsiTheme="minorHAnsi" w:cstheme="minorBidi"/>
          <w:color w:val="FF0000"/>
          <w:sz w:val="22"/>
          <w:szCs w:val="22"/>
        </w:rPr>
      </w:pPr>
    </w:p>
    <w:p w:rsidR="00AA1743" w:rsidRDefault="00AA1743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tagozatonkénti megoszlás</w:t>
      </w:r>
      <w:r w:rsidR="00297E4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16131">
        <w:rPr>
          <w:rFonts w:asciiTheme="minorHAnsi" w:hAnsiTheme="minorHAnsi" w:cstheme="minorBidi"/>
          <w:color w:val="auto"/>
          <w:sz w:val="22"/>
          <w:szCs w:val="22"/>
        </w:rPr>
        <w:t>azt mutatja, hogy a hallgatók 56</w:t>
      </w:r>
      <w:r w:rsidR="00297E43">
        <w:rPr>
          <w:rFonts w:asciiTheme="minorHAnsi" w:hAnsiTheme="minorHAnsi" w:cstheme="minorBidi"/>
          <w:color w:val="auto"/>
          <w:sz w:val="22"/>
          <w:szCs w:val="22"/>
        </w:rPr>
        <w:t>%-a nappalis, 4</w:t>
      </w:r>
      <w:r w:rsidR="00116131">
        <w:rPr>
          <w:rFonts w:asciiTheme="minorHAnsi" w:hAnsiTheme="minorHAnsi" w:cstheme="minorBidi"/>
          <w:color w:val="auto"/>
          <w:sz w:val="22"/>
          <w:szCs w:val="22"/>
        </w:rPr>
        <w:t>0,5</w:t>
      </w:r>
      <w:r w:rsidR="00297E43">
        <w:rPr>
          <w:rFonts w:asciiTheme="minorHAnsi" w:hAnsiTheme="minorHAnsi" w:cstheme="minorBidi"/>
          <w:color w:val="auto"/>
          <w:sz w:val="22"/>
          <w:szCs w:val="22"/>
        </w:rPr>
        <w:t>%-a levelező</w:t>
      </w:r>
      <w:r w:rsidR="00116131">
        <w:rPr>
          <w:rFonts w:asciiTheme="minorHAnsi" w:hAnsiTheme="minorHAnsi" w:cstheme="minorBidi"/>
          <w:color w:val="auto"/>
          <w:sz w:val="22"/>
          <w:szCs w:val="22"/>
        </w:rPr>
        <w:t>, 3,3</w:t>
      </w:r>
      <w:r w:rsidR="00297E43">
        <w:rPr>
          <w:rFonts w:asciiTheme="minorHAnsi" w:hAnsiTheme="minorHAnsi" w:cstheme="minorBidi"/>
          <w:color w:val="auto"/>
          <w:sz w:val="22"/>
          <w:szCs w:val="22"/>
        </w:rPr>
        <w:t>% távoktatásban vett részt.</w:t>
      </w:r>
    </w:p>
    <w:p w:rsidR="00297E43" w:rsidRDefault="00297E43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97E43" w:rsidRDefault="00116131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633E1F9E" wp14:editId="65995674">
            <wp:extent cx="5648325" cy="1819275"/>
            <wp:effectExtent l="0" t="0" r="9525" b="9525"/>
            <wp:docPr id="449" name="Diagram 4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71BF" w:rsidRDefault="00B271B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Képzési forma, képzési szint tekintetében az alapszakos hallgatók vannak legnagyobb arányban 57,9% (139 fő), második a mesterképzés 12,9% (31 fő), majd az FSZ 11,6% (28 fő). A hagyományos egyetemi, főiskolai képzésben résztvevők vannak a legkevesebben.</w:t>
      </w:r>
    </w:p>
    <w:p w:rsidR="00B271BF" w:rsidRDefault="00B271B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9538D6" w:rsidRDefault="009538D6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78D01260" wp14:editId="4D928667">
            <wp:extent cx="5762625" cy="2124075"/>
            <wp:effectExtent l="0" t="0" r="9525" b="9525"/>
            <wp:docPr id="450" name="Diagram 4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71BF" w:rsidRDefault="00B271B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A7ED9" w:rsidRDefault="004A7ED9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Az oktatásban való részvétel finans</w:t>
      </w:r>
      <w:r w:rsidR="009538D6">
        <w:rPr>
          <w:rFonts w:asciiTheme="minorHAnsi" w:hAnsiTheme="minorHAnsi" w:cstheme="minorBidi"/>
          <w:color w:val="auto"/>
          <w:sz w:val="22"/>
          <w:szCs w:val="22"/>
        </w:rPr>
        <w:t>zírozásának módjára összesen 232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fő adott </w:t>
      </w:r>
      <w:r w:rsidR="009538D6">
        <w:rPr>
          <w:rFonts w:asciiTheme="minorHAnsi" w:hAnsiTheme="minorHAnsi" w:cstheme="minorBidi"/>
          <w:color w:val="auto"/>
          <w:sz w:val="22"/>
          <w:szCs w:val="22"/>
        </w:rPr>
        <w:t>választ, közülük 180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államilag támogatott/állami ösztöndíjas</w:t>
      </w:r>
      <w:r w:rsidR="009538D6">
        <w:rPr>
          <w:rFonts w:asciiTheme="minorHAnsi" w:hAnsiTheme="minorHAnsi" w:cstheme="minorBidi"/>
          <w:color w:val="auto"/>
          <w:sz w:val="22"/>
          <w:szCs w:val="22"/>
        </w:rPr>
        <w:t xml:space="preserve"> (77,5%), </w:t>
      </w:r>
      <w:r>
        <w:rPr>
          <w:rFonts w:asciiTheme="minorHAnsi" w:hAnsiTheme="minorHAnsi" w:cstheme="minorBidi"/>
          <w:color w:val="auto"/>
          <w:sz w:val="22"/>
          <w:szCs w:val="22"/>
        </w:rPr>
        <w:t>52 költségtérítéses/önköltséges</w:t>
      </w:r>
      <w:r w:rsidR="009538D6">
        <w:rPr>
          <w:rFonts w:asciiTheme="minorHAnsi" w:hAnsiTheme="minorHAnsi" w:cstheme="minorBidi"/>
          <w:color w:val="auto"/>
          <w:sz w:val="22"/>
          <w:szCs w:val="22"/>
        </w:rPr>
        <w:t xml:space="preserve"> (22,4%), 8 fő távoktatásos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hallgató volt.</w:t>
      </w:r>
      <w:r w:rsidR="00647C2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538D6">
        <w:rPr>
          <w:rFonts w:asciiTheme="minorHAnsi" w:hAnsiTheme="minorHAnsi" w:cstheme="minorBidi"/>
          <w:color w:val="auto"/>
          <w:sz w:val="22"/>
          <w:szCs w:val="22"/>
        </w:rPr>
        <w:t xml:space="preserve">A hallgatók közül 14 fő (6,2%) </w:t>
      </w:r>
      <w:r w:rsidR="00220525">
        <w:rPr>
          <w:rFonts w:asciiTheme="minorHAnsi" w:hAnsiTheme="minorHAnsi" w:cstheme="minorBidi"/>
          <w:color w:val="auto"/>
          <w:sz w:val="22"/>
          <w:szCs w:val="22"/>
        </w:rPr>
        <w:t>vesz föl diákhitelt</w:t>
      </w:r>
      <w:r w:rsidR="009538D6">
        <w:rPr>
          <w:rFonts w:asciiTheme="minorHAnsi" w:hAnsiTheme="minorHAnsi" w:cstheme="minorBidi"/>
          <w:color w:val="auto"/>
          <w:sz w:val="22"/>
          <w:szCs w:val="22"/>
        </w:rPr>
        <w:t>, 78%-uk a szabadfelhasználású hitel mellett döntött</w:t>
      </w:r>
      <w:r w:rsidR="00220525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4A7ED9" w:rsidRDefault="004A7ED9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B6F93" w:rsidRDefault="00B271B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232</w:t>
      </w:r>
      <w:r w:rsidR="00032D52">
        <w:rPr>
          <w:rFonts w:asciiTheme="minorHAnsi" w:hAnsiTheme="minorHAnsi" w:cstheme="minorBidi"/>
          <w:color w:val="auto"/>
          <w:sz w:val="22"/>
          <w:szCs w:val="22"/>
        </w:rPr>
        <w:t xml:space="preserve"> válasz érkezett arra vonatkozóan, hogy melyik évben kezdte el a hallgató a tanulmányait</w:t>
      </w:r>
      <w:r>
        <w:rPr>
          <w:rFonts w:asciiTheme="minorHAnsi" w:hAnsiTheme="minorHAnsi" w:cstheme="minorBidi"/>
          <w:color w:val="auto"/>
          <w:sz w:val="22"/>
          <w:szCs w:val="22"/>
        </w:rPr>
        <w:t>, ahol a válaszadók 62,5%-a 2011-15 között</w:t>
      </w:r>
      <w:r w:rsidR="00CD1337">
        <w:rPr>
          <w:rFonts w:asciiTheme="minorHAnsi" w:hAnsiTheme="minorHAnsi" w:cstheme="minorBidi"/>
          <w:color w:val="auto"/>
          <w:sz w:val="22"/>
          <w:szCs w:val="22"/>
        </w:rPr>
        <w:t xml:space="preserve">, 36,2%-a 2016-17 között </w:t>
      </w:r>
      <w:r w:rsidR="001862FE">
        <w:rPr>
          <w:rFonts w:asciiTheme="minorHAnsi" w:hAnsiTheme="minorHAnsi" w:cstheme="minorBidi"/>
          <w:color w:val="auto"/>
          <w:sz w:val="22"/>
          <w:szCs w:val="22"/>
        </w:rPr>
        <w:t xml:space="preserve">kezdte </w:t>
      </w:r>
      <w:r w:rsidR="00CD1337">
        <w:rPr>
          <w:rFonts w:asciiTheme="minorHAnsi" w:hAnsiTheme="minorHAnsi" w:cstheme="minorBidi"/>
          <w:color w:val="auto"/>
          <w:sz w:val="22"/>
          <w:szCs w:val="22"/>
        </w:rPr>
        <w:t xml:space="preserve">meg </w:t>
      </w:r>
      <w:r w:rsidR="001862FE">
        <w:rPr>
          <w:rFonts w:asciiTheme="minorHAnsi" w:hAnsiTheme="minorHAnsi" w:cstheme="minorBidi"/>
          <w:color w:val="auto"/>
          <w:sz w:val="22"/>
          <w:szCs w:val="22"/>
        </w:rPr>
        <w:t>a tanulmányait</w:t>
      </w:r>
      <w:r w:rsidR="00CD1337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:rsidR="00E4297D" w:rsidRDefault="00E4297D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1862FE" w:rsidRDefault="00B271B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6FCEF7B3" wp14:editId="2EECA13B">
            <wp:extent cx="5695950" cy="2733675"/>
            <wp:effectExtent l="0" t="0" r="0" b="9525"/>
            <wp:docPr id="451" name="Diagram 4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10B2" w:rsidRDefault="00D910B2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3404B" w:rsidRDefault="0083404B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hallgatók 5,6%-a szakította meg legalább 1 féléves időtartamra jelenlegi tanulmányait.</w:t>
      </w:r>
    </w:p>
    <w:p w:rsidR="0083404B" w:rsidRDefault="0097045E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lastRenderedPageBreak/>
        <w:drawing>
          <wp:inline distT="0" distB="0" distL="0" distR="0" wp14:anchorId="046EACB7" wp14:editId="14260B2C">
            <wp:extent cx="5772150" cy="1962150"/>
            <wp:effectExtent l="0" t="0" r="0" b="0"/>
            <wp:docPr id="452" name="Diagram 4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045E" w:rsidRDefault="0097045E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97045E" w:rsidRDefault="0097045E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230-a</w:t>
      </w:r>
      <w:r w:rsidR="00E4297D">
        <w:rPr>
          <w:rFonts w:asciiTheme="minorHAnsi" w:hAnsiTheme="minorHAnsi" w:cstheme="minorBidi"/>
          <w:color w:val="auto"/>
          <w:sz w:val="22"/>
          <w:szCs w:val="22"/>
        </w:rPr>
        <w:t>n válaszolták meg azt a kérdést, hogy milyen tanulmányi átlaggal végzik az adott szakon tanulmányaikat.</w:t>
      </w:r>
      <w:r w:rsidR="006C176A">
        <w:rPr>
          <w:rFonts w:asciiTheme="minorHAnsi" w:hAnsiTheme="minorHAnsi" w:cstheme="minorBidi"/>
          <w:color w:val="auto"/>
          <w:sz w:val="22"/>
          <w:szCs w:val="22"/>
        </w:rPr>
        <w:t xml:space="preserve"> Ebből az derül ki, hogy a válaszadók legnagyobb számban jó tanul</w:t>
      </w:r>
      <w:r>
        <w:rPr>
          <w:rFonts w:asciiTheme="minorHAnsi" w:hAnsiTheme="minorHAnsi" w:cstheme="minorBidi"/>
          <w:color w:val="auto"/>
          <w:sz w:val="22"/>
          <w:szCs w:val="22"/>
        </w:rPr>
        <w:t>mányi átlaggal rendelkeznek, 135</w:t>
      </w:r>
      <w:r w:rsidR="006C176A">
        <w:rPr>
          <w:rFonts w:asciiTheme="minorHAnsi" w:hAnsiTheme="minorHAnsi" w:cstheme="minorBidi"/>
          <w:color w:val="auto"/>
          <w:sz w:val="22"/>
          <w:szCs w:val="22"/>
        </w:rPr>
        <w:t xml:space="preserve"> fő adta ezt a v</w:t>
      </w:r>
      <w:r>
        <w:rPr>
          <w:rFonts w:asciiTheme="minorHAnsi" w:hAnsiTheme="minorHAnsi" w:cstheme="minorBidi"/>
          <w:color w:val="auto"/>
          <w:sz w:val="22"/>
          <w:szCs w:val="22"/>
        </w:rPr>
        <w:t>álaszt, mely a megkérdezettek 58,6%-a. 56 fő, azaz 24,3</w:t>
      </w:r>
      <w:r w:rsidR="006C176A">
        <w:rPr>
          <w:rFonts w:asciiTheme="minorHAnsi" w:hAnsiTheme="minorHAnsi" w:cstheme="minorBidi"/>
          <w:color w:val="auto"/>
          <w:sz w:val="22"/>
          <w:szCs w:val="22"/>
        </w:rPr>
        <w:t xml:space="preserve">% a </w:t>
      </w:r>
      <w:r>
        <w:rPr>
          <w:rFonts w:asciiTheme="minorHAnsi" w:hAnsiTheme="minorHAnsi" w:cstheme="minorBidi"/>
          <w:color w:val="auto"/>
          <w:sz w:val="22"/>
          <w:szCs w:val="22"/>
        </w:rPr>
        <w:t>kiváló átlagot jelölték, míg 36 fő a közepes átlagot (15,6%) és mindössze 3 fő (1,3</w:t>
      </w:r>
      <w:r w:rsidR="006C176A">
        <w:rPr>
          <w:rFonts w:asciiTheme="minorHAnsi" w:hAnsiTheme="minorHAnsi" w:cstheme="minorBidi"/>
          <w:color w:val="auto"/>
          <w:sz w:val="22"/>
          <w:szCs w:val="22"/>
        </w:rPr>
        <w:t>%) az elégségest.</w:t>
      </w:r>
      <w:r w:rsidR="00647C2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97045E" w:rsidRDefault="0097045E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97045E" w:rsidRDefault="0097045E" w:rsidP="0097045E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következő kérdésben egy 5 fokozatú skálán jelölhették be a hallgatók, hogy az ő eredményük milyen viszonyban áll a többi tanulótársáéval. 1=sokkal rosszabb, mint a többieké; 2=valamivel rosszabb, mint a többieké; 3=kb. ugyanolyan, mint a többieké; 4=valamivel jobb, mint a többieké; 5=sokkal jobb, mint a többieké.</w:t>
      </w:r>
    </w:p>
    <w:p w:rsidR="0097045E" w:rsidRDefault="0097045E" w:rsidP="0097045E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kérdésre 230-an adtak választ, 116 fő (50,4%) a saját tanulmányait a többiekéhez hasonlónak go</w:t>
      </w:r>
      <w:r w:rsidR="00FB26CC">
        <w:rPr>
          <w:rFonts w:asciiTheme="minorHAnsi" w:hAnsiTheme="minorHAnsi" w:cstheme="minorBidi"/>
          <w:color w:val="auto"/>
          <w:sz w:val="22"/>
          <w:szCs w:val="22"/>
        </w:rPr>
        <w:t>ndolja, 90 fő (39%) jobbnak, 19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fő (</w:t>
      </w:r>
      <w:r w:rsidR="00FB26CC">
        <w:rPr>
          <w:rFonts w:asciiTheme="minorHAnsi" w:hAnsiTheme="minorHAnsi" w:cstheme="minorBidi"/>
          <w:color w:val="auto"/>
          <w:sz w:val="22"/>
          <w:szCs w:val="22"/>
        </w:rPr>
        <w:t>8,2</w:t>
      </w:r>
      <w:r>
        <w:rPr>
          <w:rFonts w:asciiTheme="minorHAnsi" w:hAnsiTheme="minorHAnsi" w:cstheme="minorBidi"/>
          <w:color w:val="auto"/>
          <w:sz w:val="22"/>
          <w:szCs w:val="22"/>
        </w:rPr>
        <w:t>%) sokkal jobbnak érzi saját tanulm</w:t>
      </w:r>
      <w:r w:rsidR="00FB26CC">
        <w:rPr>
          <w:rFonts w:asciiTheme="minorHAnsi" w:hAnsiTheme="minorHAnsi" w:cstheme="minorBidi"/>
          <w:color w:val="auto"/>
          <w:sz w:val="22"/>
          <w:szCs w:val="22"/>
        </w:rPr>
        <w:t>ányait, mint a többiekét; míg 4 fő (1,7%) rosszabbnak, 1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fő </w:t>
      </w:r>
      <w:r w:rsidR="00FB26CC">
        <w:rPr>
          <w:rFonts w:asciiTheme="minorHAnsi" w:hAnsiTheme="minorHAnsi" w:cstheme="minorBidi"/>
          <w:color w:val="auto"/>
          <w:sz w:val="22"/>
          <w:szCs w:val="22"/>
        </w:rPr>
        <w:t xml:space="preserve">érzi </w:t>
      </w:r>
      <w:r>
        <w:rPr>
          <w:rFonts w:asciiTheme="minorHAnsi" w:hAnsiTheme="minorHAnsi" w:cstheme="minorBidi"/>
          <w:color w:val="auto"/>
          <w:sz w:val="22"/>
          <w:szCs w:val="22"/>
        </w:rPr>
        <w:t>sokkal rosszabbnak.</w:t>
      </w:r>
    </w:p>
    <w:p w:rsidR="00D910B2" w:rsidRDefault="00D910B2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6C176A" w:rsidRDefault="0097045E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14632A1D" wp14:editId="6F43B079">
            <wp:extent cx="5648325" cy="2362200"/>
            <wp:effectExtent l="0" t="0" r="9525" b="0"/>
            <wp:docPr id="454" name="Diagram 4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C010F" w:rsidRDefault="004C010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B1F17" w:rsidRDefault="00EB1F17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B1F17" w:rsidRDefault="00EB1F17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C010F" w:rsidRDefault="004C010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F7265F" w:rsidRDefault="00F7265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következő kérdés</w:t>
      </w:r>
      <w:r w:rsidR="001B7D1E">
        <w:rPr>
          <w:rFonts w:asciiTheme="minorHAnsi" w:hAnsiTheme="minorHAnsi" w:cstheme="minorBidi"/>
          <w:color w:val="auto"/>
          <w:sz w:val="22"/>
          <w:szCs w:val="22"/>
        </w:rPr>
        <w:t>blokk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 továbbtanulási szándékokat kívánja feltárni, ezek közül az első felsőfokú szakképzésre vonatkozott. Az adható válaszok: 1=igen továbbtanulna az adott intézményben; 2=igen továbbtanulna másik intézmény</w:t>
      </w:r>
      <w:r w:rsidR="00EF4484">
        <w:rPr>
          <w:rFonts w:asciiTheme="minorHAnsi" w:hAnsiTheme="minorHAnsi" w:cstheme="minorBidi"/>
          <w:color w:val="auto"/>
          <w:sz w:val="22"/>
          <w:szCs w:val="22"/>
        </w:rPr>
        <w:t>ben; 3=nem tanulna tovább. A 187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válaszoló </w:t>
      </w:r>
      <w:r w:rsidR="00EF4484">
        <w:rPr>
          <w:rFonts w:asciiTheme="minorHAnsi" w:hAnsiTheme="minorHAnsi" w:cstheme="minorBidi"/>
          <w:color w:val="auto"/>
          <w:sz w:val="22"/>
          <w:szCs w:val="22"/>
        </w:rPr>
        <w:t>közül mindössze 20</w:t>
      </w:r>
      <w:r>
        <w:rPr>
          <w:rFonts w:asciiTheme="minorHAnsi" w:hAnsiTheme="minorHAnsi" w:cstheme="minorBidi"/>
          <w:color w:val="auto"/>
          <w:sz w:val="22"/>
          <w:szCs w:val="22"/>
        </w:rPr>
        <w:t>% tanulna tovább</w:t>
      </w:r>
      <w:r w:rsidR="00EF4484">
        <w:rPr>
          <w:rFonts w:asciiTheme="minorHAnsi" w:hAnsiTheme="minorHAnsi" w:cstheme="minorBidi"/>
          <w:color w:val="auto"/>
          <w:sz w:val="22"/>
          <w:szCs w:val="22"/>
        </w:rPr>
        <w:t xml:space="preserve"> ezen a szinten, ebből 20 fő (10,6</w:t>
      </w:r>
      <w:r>
        <w:rPr>
          <w:rFonts w:asciiTheme="minorHAnsi" w:hAnsiTheme="minorHAnsi" w:cstheme="minorBidi"/>
          <w:color w:val="auto"/>
          <w:sz w:val="22"/>
          <w:szCs w:val="22"/>
        </w:rPr>
        <w:t>%) itt az</w:t>
      </w:r>
      <w:r w:rsidR="00EF4484">
        <w:rPr>
          <w:rFonts w:asciiTheme="minorHAnsi" w:hAnsiTheme="minorHAnsi" w:cstheme="minorBidi"/>
          <w:color w:val="auto"/>
          <w:sz w:val="22"/>
          <w:szCs w:val="22"/>
        </w:rPr>
        <w:t xml:space="preserve"> Eszterházy Károly Egyetemen, 18 fő (9,2</w:t>
      </w:r>
      <w:r>
        <w:rPr>
          <w:rFonts w:asciiTheme="minorHAnsi" w:hAnsiTheme="minorHAnsi" w:cstheme="minorBidi"/>
          <w:color w:val="auto"/>
          <w:sz w:val="22"/>
          <w:szCs w:val="22"/>
        </w:rPr>
        <w:t>%) másik intézményben.</w:t>
      </w:r>
      <w:r w:rsidR="00EF4484">
        <w:rPr>
          <w:rFonts w:asciiTheme="minorHAnsi" w:hAnsiTheme="minorHAnsi" w:cstheme="minorBidi"/>
          <w:color w:val="auto"/>
          <w:sz w:val="22"/>
          <w:szCs w:val="22"/>
        </w:rPr>
        <w:t xml:space="preserve"> A válaszadók közül 149 fő (79</w:t>
      </w:r>
      <w:r w:rsidR="009B5211">
        <w:rPr>
          <w:rFonts w:asciiTheme="minorHAnsi" w:hAnsiTheme="minorHAnsi" w:cstheme="minorBidi"/>
          <w:color w:val="auto"/>
          <w:sz w:val="22"/>
          <w:szCs w:val="22"/>
        </w:rPr>
        <w:t>%) nem tervez ebben az irányban továbbtanulást.</w:t>
      </w:r>
    </w:p>
    <w:p w:rsidR="00EF4484" w:rsidRDefault="00EF4484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lastRenderedPageBreak/>
        <w:drawing>
          <wp:inline distT="0" distB="0" distL="0" distR="0" wp14:anchorId="24CBDA16" wp14:editId="404C0130">
            <wp:extent cx="5743575" cy="2076450"/>
            <wp:effectExtent l="0" t="0" r="9525" b="0"/>
            <wp:docPr id="455" name="Diagram 4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B5211" w:rsidRDefault="009B5211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F57128" w:rsidRDefault="00F57128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F57128" w:rsidRDefault="00F57128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következő 2-3 évben elkezdene-e egy alapszakot (BA/B</w:t>
      </w:r>
      <w:r w:rsidR="00EF4484">
        <w:rPr>
          <w:rFonts w:asciiTheme="minorHAnsi" w:hAnsiTheme="minorHAnsi" w:cstheme="minorBidi"/>
          <w:color w:val="auto"/>
          <w:sz w:val="22"/>
          <w:szCs w:val="22"/>
        </w:rPr>
        <w:t>sC), 194 válaszadó közül 125 fő (64,4</w:t>
      </w:r>
      <w:r>
        <w:rPr>
          <w:rFonts w:asciiTheme="minorHAnsi" w:hAnsiTheme="minorHAnsi" w:cstheme="minorBidi"/>
          <w:color w:val="auto"/>
          <w:sz w:val="22"/>
          <w:szCs w:val="22"/>
        </w:rPr>
        <w:t>%) e</w:t>
      </w:r>
      <w:r w:rsidR="00EF4484">
        <w:rPr>
          <w:rFonts w:asciiTheme="minorHAnsi" w:hAnsiTheme="minorHAnsi" w:cstheme="minorBidi"/>
          <w:color w:val="auto"/>
          <w:sz w:val="22"/>
          <w:szCs w:val="22"/>
        </w:rPr>
        <w:t>gyáltalán nem tanulna tovább, 52</w:t>
      </w:r>
      <w:r w:rsidR="00226EED">
        <w:rPr>
          <w:rFonts w:asciiTheme="minorHAnsi" w:hAnsiTheme="minorHAnsi" w:cstheme="minorBidi"/>
          <w:color w:val="auto"/>
          <w:sz w:val="22"/>
          <w:szCs w:val="22"/>
        </w:rPr>
        <w:t xml:space="preserve"> fő (26,8%) ebben az intézményben, 17 fő (8,7</w:t>
      </w:r>
      <w:r>
        <w:rPr>
          <w:rFonts w:asciiTheme="minorHAnsi" w:hAnsiTheme="minorHAnsi" w:cstheme="minorBidi"/>
          <w:color w:val="auto"/>
          <w:sz w:val="22"/>
          <w:szCs w:val="22"/>
        </w:rPr>
        <w:t>%) másikban el tudja képzelni, hogy alapdiplomát szerezzen.</w:t>
      </w:r>
    </w:p>
    <w:p w:rsidR="004C010F" w:rsidRDefault="004C010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F57128" w:rsidRDefault="00EF4484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14E58166" wp14:editId="0F6BD5A0">
            <wp:extent cx="5724525" cy="2009775"/>
            <wp:effectExtent l="0" t="0" r="9525" b="9525"/>
            <wp:docPr id="456" name="Diagram 4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574A7" w:rsidRDefault="00A574A7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A574A7" w:rsidRDefault="00A574A7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következő 2-3 évben elkezdene-</w:t>
      </w:r>
      <w:r w:rsidR="00557FEA">
        <w:rPr>
          <w:rFonts w:asciiTheme="minorHAnsi" w:hAnsiTheme="minorHAnsi" w:cstheme="minorBidi"/>
          <w:color w:val="auto"/>
          <w:sz w:val="22"/>
          <w:szCs w:val="22"/>
        </w:rPr>
        <w:t>e egy mester szakot (MA/MsC) 204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válasz érkezett, melyben</w:t>
      </w:r>
      <w:r w:rsidR="00557FEA">
        <w:rPr>
          <w:rFonts w:asciiTheme="minorHAnsi" w:hAnsiTheme="minorHAnsi" w:cstheme="minorBidi"/>
          <w:color w:val="auto"/>
          <w:sz w:val="22"/>
          <w:szCs w:val="22"/>
        </w:rPr>
        <w:t xml:space="preserve"> a válaszadók 57,3%-a 117</w:t>
      </w:r>
      <w:r w:rsidR="0073062A">
        <w:rPr>
          <w:rFonts w:asciiTheme="minorHAnsi" w:hAnsiTheme="minorHAnsi" w:cstheme="minorBidi"/>
          <w:color w:val="auto"/>
          <w:sz w:val="22"/>
          <w:szCs w:val="22"/>
        </w:rPr>
        <w:t xml:space="preserve"> fő nem szeretne továbbtanulni, </w:t>
      </w:r>
      <w:r w:rsidR="00557FEA">
        <w:rPr>
          <w:rFonts w:asciiTheme="minorHAnsi" w:hAnsiTheme="minorHAnsi" w:cstheme="minorBidi"/>
          <w:color w:val="auto"/>
          <w:sz w:val="22"/>
          <w:szCs w:val="22"/>
        </w:rPr>
        <w:t>és összesen 42,6</w:t>
      </w:r>
      <w:r w:rsidR="005F2BB5">
        <w:rPr>
          <w:rFonts w:asciiTheme="minorHAnsi" w:hAnsiTheme="minorHAnsi" w:cstheme="minorBidi"/>
          <w:color w:val="auto"/>
          <w:sz w:val="22"/>
          <w:szCs w:val="22"/>
        </w:rPr>
        <w:t xml:space="preserve">%-uk tanulna tovább </w:t>
      </w:r>
      <w:r w:rsidR="00557FEA">
        <w:rPr>
          <w:rFonts w:asciiTheme="minorHAnsi" w:hAnsiTheme="minorHAnsi" w:cstheme="minorBidi"/>
          <w:color w:val="auto"/>
          <w:sz w:val="22"/>
          <w:szCs w:val="22"/>
        </w:rPr>
        <w:t>–</w:t>
      </w:r>
      <w:r w:rsidR="005F2BB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57FEA">
        <w:rPr>
          <w:rFonts w:asciiTheme="minorHAnsi" w:hAnsiTheme="minorHAnsi" w:cstheme="minorBidi"/>
          <w:color w:val="auto"/>
          <w:sz w:val="22"/>
          <w:szCs w:val="22"/>
        </w:rPr>
        <w:t>31,3%-uk 64 fő itt tanulna tovább, 11,2%-uk, 23</w:t>
      </w:r>
      <w:r w:rsidR="0073062A">
        <w:rPr>
          <w:rFonts w:asciiTheme="minorHAnsi" w:hAnsiTheme="minorHAnsi" w:cstheme="minorBidi"/>
          <w:color w:val="auto"/>
          <w:sz w:val="22"/>
          <w:szCs w:val="22"/>
        </w:rPr>
        <w:t xml:space="preserve"> fő, más intézményben szerezne mester diplomát.</w:t>
      </w:r>
    </w:p>
    <w:p w:rsidR="00A574A7" w:rsidRDefault="00A574A7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A574A7" w:rsidRDefault="00A67E3B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1C4906F0" wp14:editId="7EBA93D8">
            <wp:extent cx="5724525" cy="2238375"/>
            <wp:effectExtent l="0" t="0" r="9525" b="9525"/>
            <wp:docPr id="457" name="Diagram 4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C2F59" w:rsidRDefault="004C2F59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C2F59" w:rsidRDefault="004C2F59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A következő 2-3 évben szakirányú továbbképzés tervezése kapcsán</w:t>
      </w:r>
      <w:r w:rsidR="000B03B8">
        <w:rPr>
          <w:rFonts w:asciiTheme="minorHAnsi" w:hAnsiTheme="minorHAnsi" w:cstheme="minorBidi"/>
          <w:color w:val="auto"/>
          <w:sz w:val="22"/>
          <w:szCs w:val="22"/>
        </w:rPr>
        <w:t xml:space="preserve"> 182 válasz érkezett, melyből 144 fő (79,1</w:t>
      </w:r>
      <w:r w:rsidR="005F2BB5">
        <w:rPr>
          <w:rFonts w:asciiTheme="minorHAnsi" w:hAnsiTheme="minorHAnsi" w:cstheme="minorBidi"/>
          <w:color w:val="auto"/>
          <w:sz w:val="22"/>
          <w:szCs w:val="22"/>
        </w:rPr>
        <w:t>%) nem szeretne ez irányban továbbtanulni, 19% tervez szakirányú továbbképzés</w:t>
      </w:r>
      <w:r w:rsidR="000B03B8">
        <w:rPr>
          <w:rFonts w:asciiTheme="minorHAnsi" w:hAnsiTheme="minorHAnsi" w:cstheme="minorBidi"/>
          <w:color w:val="auto"/>
          <w:sz w:val="22"/>
          <w:szCs w:val="22"/>
        </w:rPr>
        <w:t>ben részt venni, ebből 25 fő (13,7%) ebben az intézményben, 13 fő (7,1</w:t>
      </w:r>
      <w:r w:rsidR="005F2BB5">
        <w:rPr>
          <w:rFonts w:asciiTheme="minorHAnsi" w:hAnsiTheme="minorHAnsi" w:cstheme="minorBidi"/>
          <w:color w:val="auto"/>
          <w:sz w:val="22"/>
          <w:szCs w:val="22"/>
        </w:rPr>
        <w:t>%) másik intézményben.</w:t>
      </w:r>
    </w:p>
    <w:p w:rsidR="005F2BB5" w:rsidRDefault="005F2BB5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F2BB5" w:rsidRDefault="000B03B8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3A83EC64" wp14:editId="591EA976">
            <wp:extent cx="5810250" cy="2228850"/>
            <wp:effectExtent l="0" t="0" r="0" b="0"/>
            <wp:docPr id="458" name="Diagram 4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C010F" w:rsidRDefault="004C010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71D2C" w:rsidRDefault="00471D2C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 doktori képzésben való részvételi szándékról szólt a következő kérdés, melyre 371 válasz érkezett, </w:t>
      </w:r>
      <w:r w:rsidR="000B03B8">
        <w:rPr>
          <w:rFonts w:asciiTheme="minorHAnsi" w:hAnsiTheme="minorHAnsi" w:cstheme="minorBidi"/>
          <w:color w:val="auto"/>
          <w:sz w:val="22"/>
          <w:szCs w:val="22"/>
        </w:rPr>
        <w:t>melyekből 136 fő (72,7%) nem tervezi, összesen 27,2</w:t>
      </w:r>
      <w:r w:rsidR="004B67C5">
        <w:rPr>
          <w:rFonts w:asciiTheme="minorHAnsi" w:hAnsiTheme="minorHAnsi" w:cstheme="minorBidi"/>
          <w:color w:val="auto"/>
          <w:sz w:val="22"/>
          <w:szCs w:val="22"/>
        </w:rPr>
        <w:t>% tervezi doktori képzés</w:t>
      </w:r>
      <w:r w:rsidR="000B03B8">
        <w:rPr>
          <w:rFonts w:asciiTheme="minorHAnsi" w:hAnsiTheme="minorHAnsi" w:cstheme="minorBidi"/>
          <w:color w:val="auto"/>
          <w:sz w:val="22"/>
          <w:szCs w:val="22"/>
        </w:rPr>
        <w:t>ben való részvételét, közülük 29 fő (15,5%) saját intézményünkben, 22 fő (11,7</w:t>
      </w:r>
      <w:r w:rsidR="004B67C5">
        <w:rPr>
          <w:rFonts w:asciiTheme="minorHAnsi" w:hAnsiTheme="minorHAnsi" w:cstheme="minorBidi"/>
          <w:color w:val="auto"/>
          <w:sz w:val="22"/>
          <w:szCs w:val="22"/>
        </w:rPr>
        <w:t>%) másik intézményben.</w:t>
      </w:r>
    </w:p>
    <w:p w:rsidR="00471D2C" w:rsidRDefault="00471D2C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71D2C" w:rsidRDefault="000B03B8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6AAD1065" wp14:editId="5B13FECD">
            <wp:extent cx="5829300" cy="1857375"/>
            <wp:effectExtent l="0" t="0" r="0" b="9525"/>
            <wp:docPr id="464" name="Diagram 4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B03B8" w:rsidRDefault="000B03B8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B1635" w:rsidRDefault="00CB1635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Egységes osztatlan képzésben/osztatlan mesterképzésben történő továbbtanulási szándékról érdeklődött a következő kérdés</w:t>
      </w:r>
      <w:r w:rsidR="000B03B8">
        <w:rPr>
          <w:rFonts w:asciiTheme="minorHAnsi" w:hAnsiTheme="minorHAnsi" w:cstheme="minorBidi"/>
          <w:color w:val="auto"/>
          <w:sz w:val="22"/>
          <w:szCs w:val="22"/>
        </w:rPr>
        <w:t>, melyre 187</w:t>
      </w:r>
      <w:r w:rsidR="001065BF">
        <w:rPr>
          <w:rFonts w:asciiTheme="minorHAnsi" w:hAnsiTheme="minorHAnsi" w:cstheme="minorBidi"/>
          <w:color w:val="auto"/>
          <w:sz w:val="22"/>
          <w:szCs w:val="22"/>
        </w:rPr>
        <w:t xml:space="preserve"> válasz érkezett, erre a válaszadók </w:t>
      </w:r>
      <w:r w:rsidR="000B03B8">
        <w:rPr>
          <w:rFonts w:asciiTheme="minorHAnsi" w:hAnsiTheme="minorHAnsi" w:cstheme="minorBidi"/>
          <w:color w:val="auto"/>
          <w:sz w:val="22"/>
          <w:szCs w:val="22"/>
        </w:rPr>
        <w:t>13,9%-a iratkozna be, 12% (23 fő) ebben az intézményben, 1,6% (3</w:t>
      </w:r>
      <w:r w:rsidR="001065BF">
        <w:rPr>
          <w:rFonts w:asciiTheme="minorHAnsi" w:hAnsiTheme="minorHAnsi" w:cstheme="minorBidi"/>
          <w:color w:val="auto"/>
          <w:sz w:val="22"/>
          <w:szCs w:val="22"/>
        </w:rPr>
        <w:t xml:space="preserve"> fő) más intézm</w:t>
      </w:r>
      <w:r w:rsidR="000B03B8">
        <w:rPr>
          <w:rFonts w:asciiTheme="minorHAnsi" w:hAnsiTheme="minorHAnsi" w:cstheme="minorBidi"/>
          <w:color w:val="auto"/>
          <w:sz w:val="22"/>
          <w:szCs w:val="22"/>
        </w:rPr>
        <w:t>ényben tanulna, míg a maradék 86</w:t>
      </w:r>
      <w:r w:rsidR="001065BF">
        <w:rPr>
          <w:rFonts w:asciiTheme="minorHAnsi" w:hAnsiTheme="minorHAnsi" w:cstheme="minorBidi"/>
          <w:color w:val="auto"/>
          <w:sz w:val="22"/>
          <w:szCs w:val="22"/>
        </w:rPr>
        <w:t>% (</w:t>
      </w:r>
      <w:r w:rsidR="000B03B8">
        <w:rPr>
          <w:rFonts w:asciiTheme="minorHAnsi" w:hAnsiTheme="minorHAnsi" w:cstheme="minorBidi"/>
          <w:color w:val="auto"/>
          <w:sz w:val="22"/>
          <w:szCs w:val="22"/>
        </w:rPr>
        <w:t>161</w:t>
      </w:r>
      <w:r w:rsidR="001065BF">
        <w:rPr>
          <w:rFonts w:asciiTheme="minorHAnsi" w:hAnsiTheme="minorHAnsi" w:cstheme="minorBidi"/>
          <w:color w:val="auto"/>
          <w:sz w:val="22"/>
          <w:szCs w:val="22"/>
        </w:rPr>
        <w:t xml:space="preserve"> fő) egyáltalán nem tervez ilyen típusú tanulmányokat.</w:t>
      </w:r>
    </w:p>
    <w:p w:rsidR="000B03B8" w:rsidRDefault="000B03B8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B1635" w:rsidRDefault="000B03B8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74DF8A3D" wp14:editId="5C7C939B">
            <wp:extent cx="5762625" cy="2162175"/>
            <wp:effectExtent l="0" t="0" r="9525" b="9525"/>
            <wp:docPr id="465" name="Diagram 4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B1635" w:rsidRDefault="00CB1635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F373F" w:rsidRDefault="000B03B8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megkérdezettek intézményünkben történő továbbtanulási szándékát összesítettük képzési szintenként az alábbi diagrammon:</w:t>
      </w:r>
    </w:p>
    <w:p w:rsidR="00C131ED" w:rsidRDefault="00C131ED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B03B8" w:rsidRDefault="000B03B8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53778748" wp14:editId="7A021D9C">
            <wp:extent cx="5819775" cy="2438400"/>
            <wp:effectExtent l="0" t="0" r="9525" b="0"/>
            <wp:docPr id="466" name="Diagram 4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F373F" w:rsidRDefault="003F373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F373F" w:rsidRDefault="003F373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következő kérdések a párhuzamos képzésekre ill. a már meglévő végzettségre kíváncsiak.</w:t>
      </w:r>
      <w:r w:rsidR="0002585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C131ED" w:rsidRDefault="00C131ED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2585D" w:rsidRDefault="0002585D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Tanul jel</w:t>
      </w:r>
      <w:r w:rsidR="005A58CA">
        <w:rPr>
          <w:rFonts w:asciiTheme="minorHAnsi" w:hAnsiTheme="minorHAnsi" w:cstheme="minorBidi"/>
          <w:color w:val="auto"/>
          <w:sz w:val="22"/>
          <w:szCs w:val="22"/>
        </w:rPr>
        <w:t>enleg más szakon is kérdésre 224-en válaszoltak, 206 fő nem tanul, 18 fő, mindössze a válaszadók 8</w:t>
      </w:r>
      <w:r>
        <w:rPr>
          <w:rFonts w:asciiTheme="minorHAnsi" w:hAnsiTheme="minorHAnsi" w:cstheme="minorBidi"/>
          <w:color w:val="auto"/>
          <w:sz w:val="22"/>
          <w:szCs w:val="22"/>
        </w:rPr>
        <w:t>%-a folytat más szakon is tanulmányokat.</w:t>
      </w:r>
      <w:r w:rsidR="005A58CA">
        <w:rPr>
          <w:rFonts w:asciiTheme="minorHAnsi" w:hAnsiTheme="minorHAnsi" w:cstheme="minorBidi"/>
          <w:color w:val="auto"/>
          <w:sz w:val="22"/>
          <w:szCs w:val="22"/>
        </w:rPr>
        <w:t xml:space="preserve"> Az általuk választott szakok képzési szintje az alábbiakban összesíthető:</w:t>
      </w:r>
    </w:p>
    <w:p w:rsidR="005A58CA" w:rsidRDefault="005A58CA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Ebből látszik, hogy a legkedveltebb képzési forma a mester képzés (10 fő; 55,5%).</w:t>
      </w:r>
    </w:p>
    <w:p w:rsidR="005A58CA" w:rsidRDefault="005A58CA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A58CA" w:rsidRDefault="005A58CA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77F01500" wp14:editId="728FDC7B">
            <wp:extent cx="5800725" cy="2743200"/>
            <wp:effectExtent l="0" t="0" r="9525" b="0"/>
            <wp:docPr id="467" name="Diagram 4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3273E" w:rsidRDefault="0033273E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685CC7" w:rsidRDefault="00685CC7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F373F" w:rsidRDefault="003F373F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C010F" w:rsidRDefault="004C010F">
      <w:r>
        <w:br w:type="page"/>
      </w:r>
    </w:p>
    <w:p w:rsidR="00474A14" w:rsidRDefault="0033273E" w:rsidP="000E479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Egyéb felsőfokú végzettségge</w:t>
      </w:r>
      <w:r w:rsidR="00474A14">
        <w:rPr>
          <w:rFonts w:asciiTheme="minorHAnsi" w:hAnsiTheme="minorHAnsi" w:cstheme="minorBidi"/>
          <w:color w:val="auto"/>
          <w:sz w:val="22"/>
          <w:szCs w:val="22"/>
        </w:rPr>
        <w:t>l még nem rendelkezők száma: 130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fő</w:t>
      </w:r>
      <w:r w:rsidR="00474A14">
        <w:rPr>
          <w:rFonts w:asciiTheme="minorHAnsi" w:hAnsiTheme="minorHAnsi" w:cstheme="minorBidi"/>
          <w:color w:val="auto"/>
          <w:sz w:val="22"/>
          <w:szCs w:val="22"/>
        </w:rPr>
        <w:t xml:space="preserve"> (59%), már rendelkezők: 90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fő, </w:t>
      </w:r>
      <w:r w:rsidR="00474A14">
        <w:rPr>
          <w:rFonts w:asciiTheme="minorHAnsi" w:hAnsiTheme="minorHAnsi" w:cstheme="minorBidi"/>
          <w:color w:val="auto"/>
          <w:sz w:val="22"/>
          <w:szCs w:val="22"/>
        </w:rPr>
        <w:t xml:space="preserve">(41%) </w:t>
      </w:r>
    </w:p>
    <w:p w:rsidR="000E479D" w:rsidRDefault="000E479D" w:rsidP="000E479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 felsőfokú végzettséggel rendelkezők közül </w:t>
      </w:r>
      <w:r w:rsidR="00474A14">
        <w:rPr>
          <w:rFonts w:asciiTheme="minorHAnsi" w:hAnsiTheme="minorHAnsi" w:cstheme="minorBidi"/>
          <w:color w:val="auto"/>
          <w:sz w:val="22"/>
          <w:szCs w:val="22"/>
        </w:rPr>
        <w:t>3</w:t>
      </w:r>
      <w:r w:rsidRPr="000E479D">
        <w:rPr>
          <w:rFonts w:asciiTheme="minorHAnsi" w:hAnsiTheme="minorHAnsi" w:cstheme="minorBidi"/>
          <w:color w:val="auto"/>
          <w:sz w:val="22"/>
          <w:szCs w:val="22"/>
        </w:rPr>
        <w:t xml:space="preserve">6-an </w:t>
      </w:r>
      <w:r w:rsidR="0025611E">
        <w:rPr>
          <w:rFonts w:asciiTheme="minorHAnsi" w:hAnsiTheme="minorHAnsi" w:cstheme="minorBidi"/>
          <w:color w:val="auto"/>
          <w:sz w:val="22"/>
          <w:szCs w:val="22"/>
        </w:rPr>
        <w:t>(45,5</w:t>
      </w:r>
      <w:r w:rsidRPr="009769A3">
        <w:rPr>
          <w:rFonts w:asciiTheme="minorHAnsi" w:hAnsiTheme="minorHAnsi" w:cstheme="minorBidi"/>
          <w:color w:val="auto"/>
          <w:sz w:val="22"/>
          <w:szCs w:val="22"/>
        </w:rPr>
        <w:t xml:space="preserve">%) </w:t>
      </w:r>
      <w:r w:rsidRPr="000E479D">
        <w:rPr>
          <w:rFonts w:asciiTheme="minorHAnsi" w:hAnsiTheme="minorHAnsi" w:cstheme="minorBidi"/>
          <w:color w:val="auto"/>
          <w:sz w:val="22"/>
          <w:szCs w:val="22"/>
        </w:rPr>
        <w:t xml:space="preserve">már alapdiplomával rendelkeznek (BA/BsC), </w:t>
      </w:r>
      <w:r w:rsidR="00EA11D7">
        <w:rPr>
          <w:rFonts w:asciiTheme="minorHAnsi" w:hAnsiTheme="minorHAnsi" w:cstheme="minorBidi"/>
          <w:color w:val="auto"/>
          <w:sz w:val="22"/>
          <w:szCs w:val="22"/>
        </w:rPr>
        <w:t>2</w:t>
      </w:r>
      <w:r w:rsidRPr="000E479D">
        <w:rPr>
          <w:rFonts w:asciiTheme="minorHAnsi" w:hAnsiTheme="minorHAnsi" w:cstheme="minorBidi"/>
          <w:color w:val="auto"/>
          <w:sz w:val="22"/>
          <w:szCs w:val="22"/>
        </w:rPr>
        <w:t xml:space="preserve"> fő </w:t>
      </w:r>
      <w:r w:rsidR="0025611E">
        <w:rPr>
          <w:rFonts w:asciiTheme="minorHAnsi" w:hAnsiTheme="minorHAnsi" w:cstheme="minorBidi"/>
          <w:color w:val="auto"/>
          <w:sz w:val="22"/>
          <w:szCs w:val="22"/>
        </w:rPr>
        <w:t>(45,5</w:t>
      </w:r>
      <w:r w:rsidRPr="009769A3">
        <w:rPr>
          <w:rFonts w:asciiTheme="minorHAnsi" w:hAnsiTheme="minorHAnsi" w:cstheme="minorBidi"/>
          <w:color w:val="auto"/>
          <w:sz w:val="22"/>
          <w:szCs w:val="22"/>
        </w:rPr>
        <w:t xml:space="preserve">%) </w:t>
      </w:r>
      <w:r w:rsidRPr="000E479D">
        <w:rPr>
          <w:rFonts w:asciiTheme="minorHAnsi" w:hAnsiTheme="minorHAnsi" w:cstheme="minorBidi"/>
          <w:color w:val="auto"/>
          <w:sz w:val="22"/>
          <w:szCs w:val="22"/>
        </w:rPr>
        <w:t>mester szakon végzett (MA/MsC),</w:t>
      </w:r>
      <w:r w:rsidRPr="000E479D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000E479D">
        <w:rPr>
          <w:rFonts w:asciiTheme="minorHAnsi" w:hAnsiTheme="minorHAnsi" w:cstheme="minorBidi"/>
          <w:color w:val="auto"/>
          <w:sz w:val="22"/>
          <w:szCs w:val="22"/>
        </w:rPr>
        <w:t xml:space="preserve">felsőfokú szakképzésben </w:t>
      </w:r>
      <w:r w:rsidR="0025611E">
        <w:rPr>
          <w:rFonts w:asciiTheme="minorHAnsi" w:hAnsiTheme="minorHAnsi" w:cstheme="minorBidi"/>
          <w:color w:val="auto"/>
          <w:sz w:val="22"/>
          <w:szCs w:val="22"/>
        </w:rPr>
        <w:t>14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fő</w:t>
      </w:r>
      <w:r w:rsidR="0025611E">
        <w:rPr>
          <w:rFonts w:asciiTheme="minorHAnsi" w:hAnsiTheme="minorHAnsi" w:cstheme="minorBidi"/>
          <w:color w:val="auto"/>
          <w:sz w:val="22"/>
          <w:szCs w:val="22"/>
        </w:rPr>
        <w:t xml:space="preserve"> (17,7</w:t>
      </w:r>
      <w:r w:rsidR="009769A3">
        <w:rPr>
          <w:rFonts w:asciiTheme="minorHAnsi" w:hAnsiTheme="minorHAnsi" w:cstheme="minorBidi"/>
          <w:color w:val="auto"/>
          <w:sz w:val="22"/>
          <w:szCs w:val="22"/>
        </w:rPr>
        <w:t>%)</w:t>
      </w:r>
      <w:r w:rsidR="0067330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Pr="000E479D">
        <w:rPr>
          <w:rFonts w:asciiTheme="minorHAnsi" w:hAnsiTheme="minorHAnsi" w:cstheme="minorBidi"/>
          <w:color w:val="auto"/>
          <w:sz w:val="22"/>
          <w:szCs w:val="22"/>
        </w:rPr>
        <w:t xml:space="preserve">egységes, osztatlan képzésben </w:t>
      </w:r>
      <w:r w:rsidR="0025611E">
        <w:rPr>
          <w:rFonts w:asciiTheme="minorHAnsi" w:hAnsiTheme="minorHAnsi" w:cstheme="minorBidi"/>
          <w:color w:val="auto"/>
          <w:sz w:val="22"/>
          <w:szCs w:val="22"/>
        </w:rPr>
        <w:t>1</w:t>
      </w:r>
      <w:r w:rsidRPr="000E479D">
        <w:rPr>
          <w:rFonts w:asciiTheme="minorHAnsi" w:hAnsiTheme="minorHAnsi" w:cstheme="minorBidi"/>
          <w:color w:val="auto"/>
          <w:sz w:val="22"/>
          <w:szCs w:val="22"/>
        </w:rPr>
        <w:t xml:space="preserve"> fő</w:t>
      </w:r>
      <w:r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00673300" w:rsidRPr="00673300">
        <w:rPr>
          <w:rFonts w:asciiTheme="minorHAnsi" w:hAnsiTheme="minorHAnsi" w:cstheme="minorBidi"/>
          <w:color w:val="auto"/>
          <w:sz w:val="22"/>
          <w:szCs w:val="22"/>
        </w:rPr>
        <w:t>(1</w:t>
      </w:r>
      <w:r w:rsidRPr="00673300">
        <w:rPr>
          <w:rFonts w:asciiTheme="minorHAnsi" w:hAnsiTheme="minorHAnsi" w:cstheme="minorBidi"/>
          <w:color w:val="auto"/>
          <w:sz w:val="22"/>
          <w:szCs w:val="22"/>
        </w:rPr>
        <w:t xml:space="preserve">%), </w:t>
      </w:r>
      <w:r w:rsidRPr="000E479D">
        <w:rPr>
          <w:rFonts w:asciiTheme="minorHAnsi" w:hAnsiTheme="minorHAnsi" w:cstheme="minorBidi"/>
          <w:color w:val="auto"/>
          <w:sz w:val="22"/>
          <w:szCs w:val="22"/>
        </w:rPr>
        <w:t xml:space="preserve">főiskolai hagyományos képzésben </w:t>
      </w:r>
      <w:r w:rsidR="0025611E">
        <w:rPr>
          <w:rFonts w:asciiTheme="minorHAnsi" w:hAnsiTheme="minorHAnsi" w:cstheme="minorBidi"/>
          <w:color w:val="auto"/>
          <w:sz w:val="22"/>
          <w:szCs w:val="22"/>
        </w:rPr>
        <w:t>20</w:t>
      </w:r>
      <w:r w:rsidRPr="000E479D">
        <w:rPr>
          <w:rFonts w:asciiTheme="minorHAnsi" w:hAnsiTheme="minorHAnsi" w:cstheme="minorBidi"/>
          <w:color w:val="auto"/>
          <w:sz w:val="22"/>
          <w:szCs w:val="22"/>
        </w:rPr>
        <w:t xml:space="preserve"> fő</w:t>
      </w:r>
      <w:r w:rsidR="0025611E">
        <w:rPr>
          <w:rFonts w:asciiTheme="minorHAnsi" w:hAnsiTheme="minorHAnsi" w:cstheme="minorBidi"/>
          <w:color w:val="auto"/>
          <w:sz w:val="22"/>
          <w:szCs w:val="22"/>
        </w:rPr>
        <w:t xml:space="preserve"> (25,3</w:t>
      </w:r>
      <w:r w:rsidR="00673300">
        <w:rPr>
          <w:rFonts w:asciiTheme="minorHAnsi" w:hAnsiTheme="minorHAnsi" w:cstheme="minorBidi"/>
          <w:color w:val="auto"/>
          <w:sz w:val="22"/>
          <w:szCs w:val="22"/>
        </w:rPr>
        <w:t>%)</w:t>
      </w:r>
      <w:r w:rsidRPr="0025611E">
        <w:rPr>
          <w:rFonts w:ascii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000E479D">
        <w:rPr>
          <w:rFonts w:asciiTheme="minorHAnsi" w:hAnsiTheme="minorHAnsi" w:cstheme="minorBidi"/>
          <w:color w:val="auto"/>
          <w:sz w:val="22"/>
          <w:szCs w:val="22"/>
        </w:rPr>
        <w:t>egyete</w:t>
      </w:r>
      <w:r w:rsidR="0025611E">
        <w:rPr>
          <w:rFonts w:asciiTheme="minorHAnsi" w:hAnsiTheme="minorHAnsi" w:cstheme="minorBidi"/>
          <w:color w:val="auto"/>
          <w:sz w:val="22"/>
          <w:szCs w:val="22"/>
        </w:rPr>
        <w:t>mi hagyományos képzésben 4</w:t>
      </w:r>
      <w:r w:rsidR="009769A3">
        <w:rPr>
          <w:rFonts w:asciiTheme="minorHAnsi" w:hAnsiTheme="minorHAnsi" w:cstheme="minorBidi"/>
          <w:color w:val="auto"/>
          <w:sz w:val="22"/>
          <w:szCs w:val="22"/>
        </w:rPr>
        <w:t xml:space="preserve"> fő</w:t>
      </w:r>
      <w:r w:rsidR="0025611E">
        <w:rPr>
          <w:rFonts w:asciiTheme="minorHAnsi" w:hAnsiTheme="minorHAnsi" w:cstheme="minorBidi"/>
          <w:color w:val="auto"/>
          <w:sz w:val="22"/>
          <w:szCs w:val="22"/>
        </w:rPr>
        <w:t xml:space="preserve"> (5</w:t>
      </w:r>
      <w:r w:rsidR="00673300">
        <w:rPr>
          <w:rFonts w:asciiTheme="minorHAnsi" w:hAnsiTheme="minorHAnsi" w:cstheme="minorBidi"/>
          <w:color w:val="auto"/>
          <w:sz w:val="22"/>
          <w:szCs w:val="22"/>
        </w:rPr>
        <w:t>%)</w:t>
      </w:r>
      <w:r w:rsidR="0025611E">
        <w:rPr>
          <w:rFonts w:asciiTheme="minorHAnsi" w:hAnsiTheme="minorHAnsi" w:cstheme="minorBidi"/>
          <w:color w:val="auto"/>
          <w:sz w:val="22"/>
          <w:szCs w:val="22"/>
        </w:rPr>
        <w:t>, 11 fő</w:t>
      </w:r>
      <w:r w:rsidR="0067330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769A3">
        <w:rPr>
          <w:rFonts w:asciiTheme="minorHAnsi" w:hAnsiTheme="minorHAnsi" w:cstheme="minorBidi"/>
          <w:color w:val="auto"/>
          <w:sz w:val="22"/>
          <w:szCs w:val="22"/>
        </w:rPr>
        <w:t>nem jelölte meg a képzési szintet.</w:t>
      </w:r>
    </w:p>
    <w:p w:rsidR="0025611E" w:rsidRDefault="0025611E" w:rsidP="000E479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74A14" w:rsidRDefault="00474A14" w:rsidP="000E479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0FD2F130" wp14:editId="5D74A82D">
            <wp:extent cx="5934075" cy="2819400"/>
            <wp:effectExtent l="0" t="0" r="9525" b="0"/>
            <wp:docPr id="468" name="Diagram 4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769A3" w:rsidRDefault="009769A3" w:rsidP="000E479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9769A3" w:rsidRPr="000E479D" w:rsidRDefault="009769A3" w:rsidP="000E479D">
      <w:pPr>
        <w:pStyle w:val="Default"/>
        <w:jc w:val="both"/>
        <w:rPr>
          <w:rFonts w:asciiTheme="minorHAnsi" w:hAnsiTheme="minorHAnsi" w:cstheme="minorBidi"/>
          <w:color w:val="FF0000"/>
          <w:sz w:val="22"/>
          <w:szCs w:val="22"/>
        </w:rPr>
      </w:pPr>
    </w:p>
    <w:p w:rsidR="00726353" w:rsidRDefault="00726353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Ezt követően a nyelvismeretet és annak szintjét mértük fel.</w:t>
      </w:r>
    </w:p>
    <w:p w:rsidR="00726353" w:rsidRDefault="00726353" w:rsidP="00C14FD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Angol nyelvismeret</w:t>
      </w:r>
      <w:r w:rsidR="008C620C">
        <w:rPr>
          <w:rFonts w:asciiTheme="minorHAnsi" w:hAnsiTheme="minorHAnsi" w:cstheme="minorBidi"/>
          <w:color w:val="auto"/>
          <w:sz w:val="22"/>
          <w:szCs w:val="22"/>
        </w:rPr>
        <w:t xml:space="preserve"> (211</w:t>
      </w:r>
      <w:r w:rsidR="00360EE4">
        <w:rPr>
          <w:rFonts w:asciiTheme="minorHAnsi" w:hAnsiTheme="minorHAnsi" w:cstheme="minorBidi"/>
          <w:color w:val="auto"/>
          <w:sz w:val="22"/>
          <w:szCs w:val="22"/>
        </w:rPr>
        <w:t xml:space="preserve"> válaszadó)</w:t>
      </w:r>
      <w:r w:rsidR="00FC7448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:rsidR="00726353" w:rsidRDefault="008C620C" w:rsidP="0072635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nem ismeri 7</w:t>
      </w:r>
      <w:r w:rsidR="00726353">
        <w:rPr>
          <w:rFonts w:asciiTheme="minorHAnsi" w:hAnsiTheme="minorHAnsi" w:cstheme="minorBidi"/>
          <w:color w:val="auto"/>
          <w:sz w:val="22"/>
          <w:szCs w:val="22"/>
        </w:rPr>
        <w:t xml:space="preserve"> fő</w:t>
      </w:r>
      <w:r>
        <w:rPr>
          <w:rFonts w:asciiTheme="minorHAnsi" w:hAnsiTheme="minorHAnsi" w:cstheme="minorBidi"/>
          <w:color w:val="auto"/>
          <w:sz w:val="22"/>
          <w:szCs w:val="22"/>
        </w:rPr>
        <w:t>, 3,3</w:t>
      </w:r>
      <w:r w:rsidR="005834E8">
        <w:rPr>
          <w:rFonts w:asciiTheme="minorHAnsi" w:hAnsiTheme="minorHAnsi" w:cstheme="minorBidi"/>
          <w:color w:val="auto"/>
          <w:sz w:val="22"/>
          <w:szCs w:val="22"/>
        </w:rPr>
        <w:t>%</w:t>
      </w:r>
    </w:p>
    <w:p w:rsidR="00726353" w:rsidRDefault="008C620C" w:rsidP="0072635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kicsit ismeri 37 fő, 17,5</w:t>
      </w:r>
      <w:r w:rsidR="005834E8">
        <w:rPr>
          <w:rFonts w:asciiTheme="minorHAnsi" w:hAnsiTheme="minorHAnsi" w:cstheme="minorBidi"/>
          <w:color w:val="auto"/>
          <w:sz w:val="22"/>
          <w:szCs w:val="22"/>
        </w:rPr>
        <w:t>%</w:t>
      </w:r>
    </w:p>
    <w:p w:rsidR="005834E8" w:rsidRDefault="008C620C" w:rsidP="0072635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közepesen ismeri 50 fő, 23,6</w:t>
      </w:r>
      <w:r w:rsidR="005834E8">
        <w:rPr>
          <w:rFonts w:asciiTheme="minorHAnsi" w:hAnsiTheme="minorHAnsi" w:cstheme="minorBidi"/>
          <w:color w:val="auto"/>
          <w:sz w:val="22"/>
          <w:szCs w:val="22"/>
        </w:rPr>
        <w:t>%</w:t>
      </w:r>
    </w:p>
    <w:p w:rsidR="005834E8" w:rsidRDefault="008C620C" w:rsidP="0072635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jól ismeri 70 fő, 33,1</w:t>
      </w:r>
      <w:r w:rsidR="005834E8">
        <w:rPr>
          <w:rFonts w:asciiTheme="minorHAnsi" w:hAnsiTheme="minorHAnsi" w:cstheme="minorBidi"/>
          <w:color w:val="auto"/>
          <w:sz w:val="22"/>
          <w:szCs w:val="22"/>
        </w:rPr>
        <w:t>%</w:t>
      </w:r>
    </w:p>
    <w:p w:rsidR="005834E8" w:rsidRDefault="008C620C" w:rsidP="0072635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nagyon jól ismeri 47</w:t>
      </w:r>
      <w:r w:rsidR="005834E8">
        <w:rPr>
          <w:rFonts w:asciiTheme="minorHAnsi" w:hAnsiTheme="minorHAnsi" w:cstheme="minorBidi"/>
          <w:color w:val="auto"/>
          <w:sz w:val="22"/>
          <w:szCs w:val="22"/>
        </w:rPr>
        <w:t xml:space="preserve"> fő, </w:t>
      </w:r>
      <w:r>
        <w:rPr>
          <w:rFonts w:asciiTheme="minorHAnsi" w:hAnsiTheme="minorHAnsi" w:cstheme="minorBidi"/>
          <w:color w:val="auto"/>
          <w:sz w:val="22"/>
          <w:szCs w:val="22"/>
        </w:rPr>
        <w:t>22,2</w:t>
      </w:r>
      <w:r w:rsidR="00FC7448">
        <w:rPr>
          <w:rFonts w:asciiTheme="minorHAnsi" w:hAnsiTheme="minorHAnsi" w:cstheme="minorBidi"/>
          <w:color w:val="auto"/>
          <w:sz w:val="22"/>
          <w:szCs w:val="22"/>
        </w:rPr>
        <w:t>%</w:t>
      </w:r>
    </w:p>
    <w:p w:rsidR="00360EE4" w:rsidRDefault="00360EE4" w:rsidP="00360EE4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834E8" w:rsidRDefault="008C620C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5BCD05F5" wp14:editId="458B6FCF">
            <wp:extent cx="5819775" cy="1657350"/>
            <wp:effectExtent l="0" t="0" r="9525" b="0"/>
            <wp:docPr id="469" name="Diagram 4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60EE4" w:rsidRDefault="00360EE4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C598D" w:rsidRDefault="008C620C" w:rsidP="008C620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Az alábbi összefoglaló diagrammban jelöltük a többi nagy európai idegennyelv ismeretét, úgy, hogy a nem ismeri kategóriát állítottuk párhuzamba a többi összevont (</w:t>
      </w:r>
      <w:r w:rsidR="0000301D">
        <w:rPr>
          <w:rFonts w:asciiTheme="minorHAnsi" w:hAnsiTheme="minorHAnsi" w:cstheme="minorBidi"/>
          <w:color w:val="auto"/>
          <w:sz w:val="22"/>
          <w:szCs w:val="22"/>
        </w:rPr>
        <w:t xml:space="preserve">ismeri valamilyen szinten: </w:t>
      </w:r>
      <w:r>
        <w:rPr>
          <w:rFonts w:asciiTheme="minorHAnsi" w:hAnsiTheme="minorHAnsi" w:cstheme="minorBidi"/>
          <w:color w:val="auto"/>
          <w:sz w:val="22"/>
          <w:szCs w:val="22"/>
        </w:rPr>
        <w:t>kicsit ismeri-nagyon jól ismeri) nyelvismereti szinttel.</w:t>
      </w:r>
    </w:p>
    <w:p w:rsidR="008C620C" w:rsidRDefault="008C620C" w:rsidP="008C620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lastRenderedPageBreak/>
        <w:drawing>
          <wp:inline distT="0" distB="0" distL="0" distR="0" wp14:anchorId="5ED45889" wp14:editId="4DCB76CA">
            <wp:extent cx="5972175" cy="3981450"/>
            <wp:effectExtent l="0" t="0" r="9525" b="0"/>
            <wp:docPr id="470" name="Diagram 4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0301D" w:rsidRDefault="0000301D" w:rsidP="00BC598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A44EC" w:rsidRDefault="00E71E8E" w:rsidP="00BC598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b</w:t>
      </w:r>
      <w:r w:rsidR="00BC598D">
        <w:rPr>
          <w:rFonts w:asciiTheme="minorHAnsi" w:hAnsiTheme="minorHAnsi" w:cstheme="minorBidi"/>
          <w:color w:val="auto"/>
          <w:sz w:val="22"/>
          <w:szCs w:val="22"/>
        </w:rPr>
        <w:t xml:space="preserve">eszél-e egyéb idegen nyelven kérdést </w:t>
      </w:r>
      <w:r w:rsidR="0000301D">
        <w:rPr>
          <w:rFonts w:asciiTheme="minorHAnsi" w:hAnsiTheme="minorHAnsi" w:cstheme="minorBidi"/>
          <w:color w:val="auto"/>
          <w:sz w:val="22"/>
          <w:szCs w:val="22"/>
        </w:rPr>
        <w:t>15,5% válaszolt igennel (33 fő)</w:t>
      </w:r>
      <w:r w:rsidR="009D564D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8A44EC">
        <w:rPr>
          <w:rFonts w:asciiTheme="minorHAnsi" w:hAnsiTheme="minorHAnsi" w:cstheme="minorBidi"/>
          <w:color w:val="auto"/>
          <w:sz w:val="22"/>
          <w:szCs w:val="22"/>
        </w:rPr>
        <w:t xml:space="preserve"> Az egyéb idegen nyelvet beszélők között </w:t>
      </w:r>
      <w:r w:rsidR="00035C2A">
        <w:rPr>
          <w:rFonts w:asciiTheme="minorHAnsi" w:hAnsiTheme="minorHAnsi" w:cstheme="minorBidi"/>
          <w:color w:val="auto"/>
          <w:sz w:val="22"/>
          <w:szCs w:val="22"/>
        </w:rPr>
        <w:t>megjelent az eszperantó (3 fő), lovári (3 fő), latin (2</w:t>
      </w:r>
      <w:r w:rsidR="008A44EC">
        <w:rPr>
          <w:rFonts w:asciiTheme="minorHAnsi" w:hAnsiTheme="minorHAnsi" w:cstheme="minorBidi"/>
          <w:color w:val="auto"/>
          <w:sz w:val="22"/>
          <w:szCs w:val="22"/>
        </w:rPr>
        <w:t xml:space="preserve"> fő</w:t>
      </w:r>
      <w:r w:rsidR="00035C2A">
        <w:rPr>
          <w:rFonts w:asciiTheme="minorHAnsi" w:hAnsiTheme="minorHAnsi" w:cstheme="minorBidi"/>
          <w:color w:val="auto"/>
          <w:sz w:val="22"/>
          <w:szCs w:val="22"/>
        </w:rPr>
        <w:t>)</w:t>
      </w:r>
      <w:r w:rsidR="008A44E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B7085">
        <w:rPr>
          <w:rFonts w:asciiTheme="minorHAnsi" w:hAnsiTheme="minorHAnsi" w:cstheme="minorBidi"/>
          <w:color w:val="auto"/>
          <w:sz w:val="22"/>
          <w:szCs w:val="22"/>
        </w:rPr>
        <w:t xml:space="preserve">A beszélt idegen nyelvek között szerepel </w:t>
      </w:r>
      <w:r w:rsidR="005C5200">
        <w:rPr>
          <w:rFonts w:asciiTheme="minorHAnsi" w:hAnsiTheme="minorHAnsi" w:cstheme="minorBidi"/>
          <w:color w:val="auto"/>
          <w:sz w:val="22"/>
          <w:szCs w:val="22"/>
        </w:rPr>
        <w:t xml:space="preserve">1-1 fővel </w:t>
      </w:r>
      <w:r w:rsidR="00BB7085">
        <w:rPr>
          <w:rFonts w:asciiTheme="minorHAnsi" w:hAnsiTheme="minorHAnsi" w:cstheme="minorBidi"/>
          <w:color w:val="auto"/>
          <w:sz w:val="22"/>
          <w:szCs w:val="22"/>
        </w:rPr>
        <w:t xml:space="preserve">a </w:t>
      </w:r>
      <w:r w:rsidR="00035C2A">
        <w:rPr>
          <w:rFonts w:asciiTheme="minorHAnsi" w:hAnsiTheme="minorHAnsi" w:cstheme="minorBidi"/>
          <w:color w:val="auto"/>
          <w:sz w:val="22"/>
          <w:szCs w:val="22"/>
        </w:rPr>
        <w:t>török,</w:t>
      </w:r>
      <w:r w:rsidR="00BB7085">
        <w:rPr>
          <w:rFonts w:asciiTheme="minorHAnsi" w:hAnsiTheme="minorHAnsi" w:cstheme="minorBidi"/>
          <w:color w:val="auto"/>
          <w:sz w:val="22"/>
          <w:szCs w:val="22"/>
        </w:rPr>
        <w:t xml:space="preserve"> holland, </w:t>
      </w:r>
      <w:r w:rsidR="00035C2A">
        <w:rPr>
          <w:rFonts w:asciiTheme="minorHAnsi" w:hAnsiTheme="minorHAnsi" w:cstheme="minorBidi"/>
          <w:color w:val="auto"/>
          <w:sz w:val="22"/>
          <w:szCs w:val="22"/>
        </w:rPr>
        <w:t>román</w:t>
      </w:r>
      <w:r w:rsidR="005C5200">
        <w:rPr>
          <w:rFonts w:asciiTheme="minorHAnsi" w:hAnsiTheme="minorHAnsi" w:cstheme="minorBidi"/>
          <w:color w:val="auto"/>
          <w:sz w:val="22"/>
          <w:szCs w:val="22"/>
        </w:rPr>
        <w:t xml:space="preserve"> lengyel</w:t>
      </w:r>
      <w:r w:rsidR="007169C9">
        <w:rPr>
          <w:rFonts w:asciiTheme="minorHAnsi" w:hAnsiTheme="minorHAnsi" w:cstheme="minorBidi"/>
          <w:color w:val="auto"/>
          <w:sz w:val="22"/>
          <w:szCs w:val="22"/>
        </w:rPr>
        <w:t>, s</w:t>
      </w:r>
      <w:r w:rsidR="005C5200">
        <w:rPr>
          <w:rFonts w:asciiTheme="minorHAnsi" w:hAnsiTheme="minorHAnsi" w:cstheme="minorBidi"/>
          <w:color w:val="auto"/>
          <w:sz w:val="22"/>
          <w:szCs w:val="22"/>
        </w:rPr>
        <w:t>zlovák, japán.</w:t>
      </w:r>
    </w:p>
    <w:p w:rsidR="00E71E8E" w:rsidRDefault="00E71E8E" w:rsidP="00BC598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D5C43" w:rsidRDefault="00E71E8E" w:rsidP="00DD5C4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Külföldi tanulmányokat a felsőoktat</w:t>
      </w:r>
      <w:r w:rsidR="002065C9">
        <w:rPr>
          <w:rFonts w:asciiTheme="minorHAnsi" w:hAnsiTheme="minorHAnsi" w:cstheme="minorBidi"/>
          <w:color w:val="auto"/>
          <w:sz w:val="22"/>
          <w:szCs w:val="22"/>
        </w:rPr>
        <w:t xml:space="preserve">ás ideje alatt </w:t>
      </w:r>
      <w:r w:rsidR="0037281A">
        <w:rPr>
          <w:rFonts w:asciiTheme="minorHAnsi" w:hAnsiTheme="minorHAnsi" w:cstheme="minorBidi"/>
          <w:color w:val="auto"/>
          <w:sz w:val="22"/>
          <w:szCs w:val="22"/>
        </w:rPr>
        <w:t>4</w:t>
      </w:r>
      <w:r w:rsidR="002065C9">
        <w:rPr>
          <w:rFonts w:asciiTheme="minorHAnsi" w:hAnsiTheme="minorHAnsi" w:cstheme="minorBidi"/>
          <w:color w:val="auto"/>
          <w:sz w:val="22"/>
          <w:szCs w:val="22"/>
        </w:rPr>
        <w:t xml:space="preserve"> fő folytatott a </w:t>
      </w:r>
      <w:r w:rsidR="0037281A">
        <w:rPr>
          <w:rFonts w:asciiTheme="minorHAnsi" w:hAnsiTheme="minorHAnsi" w:cstheme="minorBidi"/>
          <w:color w:val="auto"/>
          <w:sz w:val="22"/>
          <w:szCs w:val="22"/>
        </w:rPr>
        <w:t>209</w:t>
      </w:r>
      <w:r w:rsidR="002065C9">
        <w:rPr>
          <w:rFonts w:asciiTheme="minorHAnsi" w:hAnsiTheme="minorHAnsi" w:cstheme="minorBidi"/>
          <w:color w:val="auto"/>
          <w:sz w:val="22"/>
          <w:szCs w:val="22"/>
        </w:rPr>
        <w:t xml:space="preserve"> válaszadó közül</w:t>
      </w:r>
      <w:r w:rsidR="0037281A">
        <w:rPr>
          <w:rFonts w:asciiTheme="minorHAnsi" w:hAnsiTheme="minorHAnsi" w:cstheme="minorBidi"/>
          <w:color w:val="auto"/>
          <w:sz w:val="22"/>
          <w:szCs w:val="22"/>
        </w:rPr>
        <w:t>, ez 2%</w:t>
      </w:r>
      <w:r w:rsidR="002065C9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A7517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7281A">
        <w:rPr>
          <w:rFonts w:asciiTheme="minorHAnsi" w:hAnsiTheme="minorHAnsi" w:cstheme="minorBidi"/>
          <w:color w:val="auto"/>
          <w:sz w:val="22"/>
          <w:szCs w:val="22"/>
        </w:rPr>
        <w:t xml:space="preserve"> Külföldi szakmai gyakorlatot 1 fő</w:t>
      </w:r>
      <w:r w:rsidR="00DD5C43">
        <w:rPr>
          <w:rFonts w:asciiTheme="minorHAnsi" w:hAnsiTheme="minorHAnsi" w:cstheme="minorBidi"/>
          <w:color w:val="auto"/>
          <w:sz w:val="22"/>
          <w:szCs w:val="22"/>
        </w:rPr>
        <w:t xml:space="preserve"> végzett. Végzettsége megszerzése után </w:t>
      </w:r>
      <w:r w:rsidR="0037281A">
        <w:rPr>
          <w:rFonts w:asciiTheme="minorHAnsi" w:hAnsiTheme="minorHAnsi" w:cstheme="minorBidi"/>
          <w:color w:val="auto"/>
          <w:sz w:val="22"/>
          <w:szCs w:val="22"/>
        </w:rPr>
        <w:t>23 fő t</w:t>
      </w:r>
      <w:r w:rsidR="00DD5C43">
        <w:rPr>
          <w:rFonts w:asciiTheme="minorHAnsi" w:hAnsiTheme="minorHAnsi" w:cstheme="minorBidi"/>
          <w:color w:val="auto"/>
          <w:sz w:val="22"/>
          <w:szCs w:val="22"/>
        </w:rPr>
        <w:t>ervez külföldi munkavállalást</w:t>
      </w:r>
      <w:r w:rsidR="0037281A">
        <w:rPr>
          <w:rFonts w:asciiTheme="minorHAnsi" w:hAnsiTheme="minorHAnsi" w:cstheme="minorBidi"/>
          <w:color w:val="auto"/>
          <w:sz w:val="22"/>
          <w:szCs w:val="22"/>
        </w:rPr>
        <w:t xml:space="preserve"> (10%)</w:t>
      </w:r>
      <w:r w:rsidR="00DD5C43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4C010F" w:rsidRDefault="004C010F" w:rsidP="00DD5C4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7281A" w:rsidRDefault="0037281A" w:rsidP="00DD5C4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237A9" w:rsidRDefault="0037281A" w:rsidP="00DD5C4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15B919B5" wp14:editId="3AC5747C">
            <wp:extent cx="6038850" cy="2438400"/>
            <wp:effectExtent l="0" t="0" r="0" b="0"/>
            <wp:docPr id="472" name="Diagram 4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C010F" w:rsidRDefault="004C010F" w:rsidP="00BC598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67667" w:rsidRDefault="00767667" w:rsidP="00BC598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következő kérdésblokk a jelenlegi munkaviszonyra irányul.</w:t>
      </w:r>
    </w:p>
    <w:p w:rsidR="008C5DE8" w:rsidRDefault="008C5DE8" w:rsidP="00BC598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 </w:t>
      </w:r>
      <w:r w:rsidR="00325701">
        <w:rPr>
          <w:rFonts w:asciiTheme="minorHAnsi" w:hAnsiTheme="minorHAnsi" w:cstheme="minorBidi"/>
          <w:color w:val="auto"/>
          <w:sz w:val="22"/>
          <w:szCs w:val="22"/>
        </w:rPr>
        <w:t>hallgatók 40%-a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nem dolgozik, 6</w:t>
      </w:r>
      <w:r w:rsidR="00325701">
        <w:rPr>
          <w:rFonts w:asciiTheme="minorHAnsi" w:hAnsiTheme="minorHAnsi" w:cstheme="minorBidi"/>
          <w:color w:val="auto"/>
          <w:sz w:val="22"/>
          <w:szCs w:val="22"/>
        </w:rPr>
        <w:t>0</w:t>
      </w:r>
      <w:r>
        <w:rPr>
          <w:rFonts w:asciiTheme="minorHAnsi" w:hAnsiTheme="minorHAnsi" w:cstheme="minorBidi"/>
          <w:color w:val="auto"/>
          <w:sz w:val="22"/>
          <w:szCs w:val="22"/>
        </w:rPr>
        <w:t>%</w:t>
      </w:r>
      <w:r w:rsidR="00325701">
        <w:rPr>
          <w:rFonts w:asciiTheme="minorHAnsi" w:hAnsiTheme="minorHAnsi" w:cstheme="minorBidi"/>
          <w:color w:val="auto"/>
          <w:sz w:val="22"/>
          <w:szCs w:val="22"/>
        </w:rPr>
        <w:t>-a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55238">
        <w:rPr>
          <w:rFonts w:asciiTheme="minorHAnsi" w:hAnsiTheme="minorHAnsi" w:cstheme="minorBidi"/>
          <w:color w:val="auto"/>
          <w:sz w:val="22"/>
          <w:szCs w:val="22"/>
        </w:rPr>
        <w:t xml:space="preserve">valamilyen </w:t>
      </w:r>
      <w:r>
        <w:rPr>
          <w:rFonts w:asciiTheme="minorHAnsi" w:hAnsiTheme="minorHAnsi" w:cstheme="minorBidi"/>
          <w:color w:val="auto"/>
          <w:sz w:val="22"/>
          <w:szCs w:val="22"/>
        </w:rPr>
        <w:t>munkaviszonnyal rendelkezik.</w:t>
      </w:r>
    </w:p>
    <w:p w:rsidR="004C010F" w:rsidRDefault="004C010F" w:rsidP="00BC598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67667" w:rsidRDefault="00767667" w:rsidP="00BC598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D5C43" w:rsidRDefault="00325701" w:rsidP="00BC598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124</w:t>
      </w:r>
      <w:r w:rsidR="00B55238" w:rsidRPr="00B55238">
        <w:rPr>
          <w:rFonts w:asciiTheme="minorHAnsi" w:hAnsiTheme="minorHAnsi" w:cstheme="minorBidi"/>
          <w:color w:val="auto"/>
          <w:sz w:val="22"/>
          <w:szCs w:val="22"/>
        </w:rPr>
        <w:t xml:space="preserve"> jelenleg munkahellyel rendelkező válaszadó közül</w:t>
      </w:r>
      <w:r w:rsidR="00B55238">
        <w:rPr>
          <w:rFonts w:asciiTheme="minorHAnsi" w:hAnsiTheme="minorHAnsi" w:cstheme="minorBidi"/>
          <w:color w:val="auto"/>
          <w:sz w:val="22"/>
          <w:szCs w:val="22"/>
        </w:rPr>
        <w:t xml:space="preserve"> az alábbi megoszlás</w:t>
      </w:r>
      <w:r w:rsidR="00E168C2">
        <w:rPr>
          <w:rFonts w:asciiTheme="minorHAnsi" w:hAnsiTheme="minorHAnsi" w:cstheme="minorBidi"/>
          <w:color w:val="auto"/>
          <w:sz w:val="22"/>
          <w:szCs w:val="22"/>
        </w:rPr>
        <w:t>t mutatják a munkaviszony jellegét bemutató válaszok:</w:t>
      </w:r>
    </w:p>
    <w:p w:rsidR="00E168C2" w:rsidRDefault="00E168C2" w:rsidP="00BC598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Tblzategyszer1"/>
        <w:tblW w:w="5420" w:type="dxa"/>
        <w:tblLook w:val="04A0" w:firstRow="1" w:lastRow="0" w:firstColumn="1" w:lastColumn="0" w:noHBand="0" w:noVBand="1"/>
      </w:tblPr>
      <w:tblGrid>
        <w:gridCol w:w="3760"/>
        <w:gridCol w:w="1660"/>
      </w:tblGrid>
      <w:tr w:rsidR="00E168C2" w:rsidRPr="00E168C2" w:rsidTr="00E16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168C2" w:rsidRPr="00E168C2" w:rsidRDefault="00E168C2" w:rsidP="00E168C2">
            <w:pPr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E168C2">
              <w:rPr>
                <w:rFonts w:ascii="Calibri" w:eastAsia="Times New Roman" w:hAnsi="Calibri" w:cs="Calibri"/>
                <w:lang w:eastAsia="hu-HU"/>
              </w:rPr>
              <w:t>állandó, határozatlan idejű</w:t>
            </w:r>
          </w:p>
        </w:tc>
        <w:tc>
          <w:tcPr>
            <w:tcW w:w="1660" w:type="dxa"/>
            <w:noWrap/>
            <w:hideMark/>
          </w:tcPr>
          <w:p w:rsidR="00E168C2" w:rsidRPr="00E168C2" w:rsidRDefault="00325701" w:rsidP="00E168C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76</w:t>
            </w:r>
          </w:p>
        </w:tc>
      </w:tr>
      <w:tr w:rsidR="00E168C2" w:rsidRPr="00E168C2" w:rsidTr="00E16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168C2" w:rsidRPr="00E168C2" w:rsidRDefault="00E168C2" w:rsidP="00E168C2">
            <w:pPr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E168C2">
              <w:rPr>
                <w:rFonts w:ascii="Calibri" w:eastAsia="Times New Roman" w:hAnsi="Calibri" w:cs="Calibri"/>
                <w:lang w:eastAsia="hu-HU"/>
              </w:rPr>
              <w:t>határozott idejű</w:t>
            </w:r>
          </w:p>
        </w:tc>
        <w:tc>
          <w:tcPr>
            <w:tcW w:w="1660" w:type="dxa"/>
            <w:noWrap/>
            <w:hideMark/>
          </w:tcPr>
          <w:p w:rsidR="00E168C2" w:rsidRPr="00E168C2" w:rsidRDefault="00325701" w:rsidP="00E168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17</w:t>
            </w:r>
          </w:p>
        </w:tc>
      </w:tr>
      <w:tr w:rsidR="00E168C2" w:rsidRPr="00E168C2" w:rsidTr="00E16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168C2" w:rsidRPr="00E168C2" w:rsidRDefault="00E168C2" w:rsidP="00E168C2">
            <w:pPr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E168C2">
              <w:rPr>
                <w:rFonts w:ascii="Calibri" w:eastAsia="Times New Roman" w:hAnsi="Calibri" w:cs="Calibri"/>
                <w:lang w:eastAsia="hu-HU"/>
              </w:rPr>
              <w:t>megbízás jellegű</w:t>
            </w:r>
          </w:p>
        </w:tc>
        <w:tc>
          <w:tcPr>
            <w:tcW w:w="1660" w:type="dxa"/>
            <w:noWrap/>
            <w:hideMark/>
          </w:tcPr>
          <w:p w:rsidR="00E168C2" w:rsidRPr="00E168C2" w:rsidRDefault="00325701" w:rsidP="00E168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5</w:t>
            </w:r>
          </w:p>
        </w:tc>
      </w:tr>
      <w:tr w:rsidR="00E168C2" w:rsidRPr="00E168C2" w:rsidTr="00E16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168C2" w:rsidRPr="00E168C2" w:rsidRDefault="00E168C2" w:rsidP="00E168C2">
            <w:pPr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E168C2">
              <w:rPr>
                <w:rFonts w:ascii="Calibri" w:eastAsia="Times New Roman" w:hAnsi="Calibri" w:cs="Calibri"/>
                <w:lang w:eastAsia="hu-HU"/>
              </w:rPr>
              <w:t>alkalmi, időszakos</w:t>
            </w:r>
          </w:p>
        </w:tc>
        <w:tc>
          <w:tcPr>
            <w:tcW w:w="1660" w:type="dxa"/>
            <w:noWrap/>
            <w:hideMark/>
          </w:tcPr>
          <w:p w:rsidR="00E168C2" w:rsidRPr="00E168C2" w:rsidRDefault="00325701" w:rsidP="00E168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11</w:t>
            </w:r>
          </w:p>
        </w:tc>
      </w:tr>
      <w:tr w:rsidR="00E168C2" w:rsidRPr="00E168C2" w:rsidTr="00E16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168C2" w:rsidRPr="00E168C2" w:rsidRDefault="00E168C2" w:rsidP="00E168C2">
            <w:pPr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E168C2">
              <w:rPr>
                <w:rFonts w:ascii="Calibri" w:eastAsia="Times New Roman" w:hAnsi="Calibri" w:cs="Calibri"/>
                <w:lang w:eastAsia="hu-HU"/>
              </w:rPr>
              <w:t>diákmunka, gyakornoki munka</w:t>
            </w:r>
          </w:p>
        </w:tc>
        <w:tc>
          <w:tcPr>
            <w:tcW w:w="1660" w:type="dxa"/>
            <w:noWrap/>
            <w:hideMark/>
          </w:tcPr>
          <w:p w:rsidR="00E168C2" w:rsidRPr="00E168C2" w:rsidRDefault="00325701" w:rsidP="00E168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</w:t>
            </w:r>
            <w:r w:rsidR="00E168C2" w:rsidRPr="00E168C2">
              <w:rPr>
                <w:rFonts w:ascii="Calibri" w:eastAsia="Times New Roman" w:hAnsi="Calibri" w:cs="Calibri"/>
                <w:lang w:eastAsia="hu-HU"/>
              </w:rPr>
              <w:t>5</w:t>
            </w:r>
          </w:p>
        </w:tc>
      </w:tr>
    </w:tbl>
    <w:p w:rsidR="00E168C2" w:rsidRDefault="00E168C2" w:rsidP="00BC598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168C2" w:rsidRDefault="00325701" w:rsidP="00BC598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3B8054E7" wp14:editId="22410F55">
            <wp:extent cx="5800725" cy="2314575"/>
            <wp:effectExtent l="0" t="0" r="9525" b="9525"/>
            <wp:docPr id="474" name="Diagram 4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55238" w:rsidRPr="00B55238" w:rsidRDefault="00B55238" w:rsidP="00BC598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A75CA2" w:rsidRDefault="001C0D54" w:rsidP="001C0D54">
      <w:pPr>
        <w:pStyle w:val="Default"/>
        <w:tabs>
          <w:tab w:val="left" w:pos="8145"/>
        </w:tabs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</w:p>
    <w:p w:rsidR="006B4CF4" w:rsidRDefault="00E521FE" w:rsidP="001C0D54">
      <w:pPr>
        <w:pStyle w:val="Default"/>
        <w:tabs>
          <w:tab w:val="left" w:pos="8145"/>
        </w:tabs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következő kérdés arra vonatkozott, hogy inkább dolgozónak vagy inkább hallgatónak vallják magukat azok akik munkaviszonnyal rendelkeznek. A válaszokból</w:t>
      </w:r>
      <w:r w:rsidR="00325701">
        <w:rPr>
          <w:rFonts w:asciiTheme="minorHAnsi" w:hAnsiTheme="minorHAnsi" w:cstheme="minorBidi"/>
          <w:color w:val="auto"/>
          <w:sz w:val="22"/>
          <w:szCs w:val="22"/>
        </w:rPr>
        <w:t xml:space="preserve"> az derül ki, hogy több, mint 74</w:t>
      </w:r>
      <w:r>
        <w:rPr>
          <w:rFonts w:asciiTheme="minorHAnsi" w:hAnsiTheme="minorHAnsi" w:cstheme="minorBidi"/>
          <w:color w:val="auto"/>
          <w:sz w:val="22"/>
          <w:szCs w:val="22"/>
        </w:rPr>
        <w:t>%-uk vallja magát dolgozónak</w:t>
      </w:r>
      <w:r w:rsidR="00325701">
        <w:rPr>
          <w:rFonts w:asciiTheme="minorHAnsi" w:hAnsiTheme="minorHAnsi" w:cstheme="minorBidi"/>
          <w:color w:val="auto"/>
          <w:sz w:val="22"/>
          <w:szCs w:val="22"/>
        </w:rPr>
        <w:t xml:space="preserve"> (aki tanul), és alig 26</w:t>
      </w:r>
      <w:r w:rsidR="006373F3">
        <w:rPr>
          <w:rFonts w:asciiTheme="minorHAnsi" w:hAnsiTheme="minorHAnsi" w:cstheme="minorBidi"/>
          <w:color w:val="auto"/>
          <w:sz w:val="22"/>
          <w:szCs w:val="22"/>
        </w:rPr>
        <w:t>%-uk hallgatónak.</w:t>
      </w:r>
    </w:p>
    <w:p w:rsidR="00FD4D64" w:rsidRDefault="00FD4D64" w:rsidP="001C0D54">
      <w:pPr>
        <w:pStyle w:val="Default"/>
        <w:tabs>
          <w:tab w:val="left" w:pos="8145"/>
        </w:tabs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FD4D64" w:rsidRDefault="00FD4D64" w:rsidP="001C0D54">
      <w:pPr>
        <w:pStyle w:val="Default"/>
        <w:tabs>
          <w:tab w:val="left" w:pos="8145"/>
        </w:tabs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Majd egy olyan kérdés következett, mellyel azt mérhetjük le, hogy mennyire felel meg a végzettsége</w:t>
      </w:r>
      <w:r w:rsidR="00C56F80">
        <w:rPr>
          <w:rFonts w:asciiTheme="minorHAnsi" w:hAnsiTheme="minorHAnsi" w:cstheme="minorBidi"/>
          <w:color w:val="auto"/>
          <w:sz w:val="22"/>
          <w:szCs w:val="22"/>
        </w:rPr>
        <w:t>, szakterülete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(folyamatban lévő tanulmányai) a betöltött munkakörének.</w:t>
      </w:r>
      <w:r w:rsidR="00C56F8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25701">
        <w:rPr>
          <w:rFonts w:asciiTheme="minorHAnsi" w:hAnsiTheme="minorHAnsi" w:cstheme="minorBidi"/>
          <w:color w:val="auto"/>
          <w:sz w:val="22"/>
          <w:szCs w:val="22"/>
        </w:rPr>
        <w:t>Örvendetes, hogy a válaszadók 76,6</w:t>
      </w:r>
      <w:r w:rsidR="00C56F80">
        <w:rPr>
          <w:rFonts w:asciiTheme="minorHAnsi" w:hAnsiTheme="minorHAnsi" w:cstheme="minorBidi"/>
          <w:color w:val="auto"/>
          <w:sz w:val="22"/>
          <w:szCs w:val="22"/>
        </w:rPr>
        <w:t>%-a megfelelőnek tartja szakterületét (csak azt és az ahhoz kapcsolódót is együttes</w:t>
      </w:r>
      <w:r w:rsidR="00325701">
        <w:rPr>
          <w:rFonts w:asciiTheme="minorHAnsi" w:hAnsiTheme="minorHAnsi" w:cstheme="minorBidi"/>
          <w:color w:val="auto"/>
          <w:sz w:val="22"/>
          <w:szCs w:val="22"/>
        </w:rPr>
        <w:t>en) a betöltött munkaköréhez, 15</w:t>
      </w:r>
      <w:r w:rsidR="00C56F80">
        <w:rPr>
          <w:rFonts w:asciiTheme="minorHAnsi" w:hAnsiTheme="minorHAnsi" w:cstheme="minorBidi"/>
          <w:color w:val="auto"/>
          <w:sz w:val="22"/>
          <w:szCs w:val="22"/>
        </w:rPr>
        <w:t xml:space="preserve"> % számíthat pályaelhagyónak, mert más szakterület is megfelelő az </w:t>
      </w:r>
      <w:r w:rsidR="00325701">
        <w:rPr>
          <w:rFonts w:asciiTheme="minorHAnsi" w:hAnsiTheme="minorHAnsi" w:cstheme="minorBidi"/>
          <w:color w:val="auto"/>
          <w:sz w:val="22"/>
          <w:szCs w:val="22"/>
        </w:rPr>
        <w:t>elvégzendő munkához, mindössze 8</w:t>
      </w:r>
      <w:r w:rsidR="00C56F80">
        <w:rPr>
          <w:rFonts w:asciiTheme="minorHAnsi" w:hAnsiTheme="minorHAnsi" w:cstheme="minorBidi"/>
          <w:color w:val="auto"/>
          <w:sz w:val="22"/>
          <w:szCs w:val="22"/>
        </w:rPr>
        <w:t>%, ahol valószínű csak magára a diplomára van szükség.</w:t>
      </w:r>
    </w:p>
    <w:p w:rsidR="00FD4D64" w:rsidRDefault="00FD4D64" w:rsidP="001C0D54">
      <w:pPr>
        <w:pStyle w:val="Default"/>
        <w:tabs>
          <w:tab w:val="left" w:pos="8145"/>
        </w:tabs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FD4D64" w:rsidRDefault="00325701" w:rsidP="001C0D54">
      <w:pPr>
        <w:pStyle w:val="Default"/>
        <w:tabs>
          <w:tab w:val="left" w:pos="8145"/>
        </w:tabs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40236759" wp14:editId="16481D52">
            <wp:extent cx="5829300" cy="2657475"/>
            <wp:effectExtent l="0" t="0" r="0" b="9525"/>
            <wp:docPr id="475" name="Diagram 4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74021" w:rsidRDefault="00974021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129E6" w:rsidRDefault="008129E6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129E6">
        <w:rPr>
          <w:rFonts w:asciiTheme="minorHAnsi" w:hAnsiTheme="minorHAnsi" w:cstheme="minorBidi"/>
          <w:color w:val="auto"/>
          <w:sz w:val="22"/>
          <w:szCs w:val="22"/>
        </w:rPr>
        <w:t>Mennyire tartja valószínűnek a szakterületen belüli elhelyezkedést a szakon szerzett diplomával?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86E5D">
        <w:rPr>
          <w:rFonts w:asciiTheme="minorHAnsi" w:hAnsiTheme="minorHAnsi" w:cstheme="minorBidi"/>
          <w:color w:val="auto"/>
          <w:sz w:val="22"/>
          <w:szCs w:val="22"/>
        </w:rPr>
        <w:t>203 válaszadó közül 81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szerint bizt</w:t>
      </w:r>
      <w:r w:rsidR="00786E5D">
        <w:rPr>
          <w:rFonts w:asciiTheme="minorHAnsi" w:hAnsiTheme="minorHAnsi" w:cstheme="minorBidi"/>
          <w:color w:val="auto"/>
          <w:sz w:val="22"/>
          <w:szCs w:val="22"/>
        </w:rPr>
        <w:t>osan sikerül elhelyezkednie, 98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állította, hogy valószínű sikerül elhelyezkednie</w:t>
      </w:r>
      <w:r w:rsidR="00537753">
        <w:rPr>
          <w:rFonts w:asciiTheme="minorHAnsi" w:hAnsiTheme="minorHAnsi" w:cstheme="minorBidi"/>
          <w:color w:val="auto"/>
          <w:sz w:val="22"/>
          <w:szCs w:val="22"/>
        </w:rPr>
        <w:t xml:space="preserve">. A két </w:t>
      </w:r>
      <w:r w:rsidR="00786E5D">
        <w:rPr>
          <w:rFonts w:asciiTheme="minorHAnsi" w:hAnsiTheme="minorHAnsi" w:cstheme="minorBidi"/>
          <w:color w:val="auto"/>
          <w:sz w:val="22"/>
          <w:szCs w:val="22"/>
        </w:rPr>
        <w:t>bizakodó csoport a válaszadók 88,17</w:t>
      </w:r>
      <w:r w:rsidR="00537753">
        <w:rPr>
          <w:rFonts w:asciiTheme="minorHAnsi" w:hAnsiTheme="minorHAnsi" w:cstheme="minorBidi"/>
          <w:color w:val="auto"/>
          <w:sz w:val="22"/>
          <w:szCs w:val="22"/>
        </w:rPr>
        <w:t>%-át teszik ki. 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37753">
        <w:rPr>
          <w:rFonts w:asciiTheme="minorHAnsi" w:hAnsiTheme="minorHAnsi" w:cstheme="minorBidi"/>
          <w:color w:val="auto"/>
          <w:sz w:val="22"/>
          <w:szCs w:val="22"/>
        </w:rPr>
        <w:t xml:space="preserve">pesszimisták </w:t>
      </w:r>
      <w:r w:rsidR="00786E5D">
        <w:rPr>
          <w:rFonts w:asciiTheme="minorHAnsi" w:hAnsiTheme="minorHAnsi" w:cstheme="minorBidi"/>
          <w:color w:val="auto"/>
          <w:sz w:val="22"/>
          <w:szCs w:val="22"/>
        </w:rPr>
        <w:t>22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-en voltak, és azt mondták, hogy nem valószínű, hogy diplomáját érvényesíteni tudja a munkaerőpiacon, </w:t>
      </w:r>
      <w:r w:rsidR="00786E5D">
        <w:rPr>
          <w:rFonts w:asciiTheme="minorHAnsi" w:hAnsiTheme="minorHAnsi" w:cstheme="minorBidi"/>
          <w:color w:val="auto"/>
          <w:sz w:val="22"/>
          <w:szCs w:val="22"/>
        </w:rPr>
        <w:t>és senki sem mondta, hogy biztos, hogy nem sikerül az elhelyezkedés, 2 fő pedig nem szeretne a saját szakterületén, szakmájában dolgozni.</w:t>
      </w:r>
    </w:p>
    <w:p w:rsidR="00786E5D" w:rsidRDefault="00786E5D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129E6" w:rsidRDefault="00E94C81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07DCB72D" wp14:editId="5616AE43">
            <wp:extent cx="5876925" cy="2705100"/>
            <wp:effectExtent l="0" t="0" r="9525" b="0"/>
            <wp:docPr id="476" name="Diagram 4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C010F" w:rsidRDefault="004C010F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C2DB4" w:rsidRDefault="00CC2DB4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szakon végzettek havi átlag nettó jövedelmére voltunk kíváncsiak a következő kérdésben</w:t>
      </w:r>
      <w:r w:rsidR="00764967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040CC9">
        <w:rPr>
          <w:rFonts w:asciiTheme="minorHAnsi" w:hAnsiTheme="minorHAnsi" w:cstheme="minorBidi"/>
          <w:color w:val="auto"/>
          <w:sz w:val="22"/>
          <w:szCs w:val="22"/>
        </w:rPr>
        <w:t>188</w:t>
      </w:r>
      <w:r w:rsidR="00764967">
        <w:rPr>
          <w:rFonts w:asciiTheme="minorHAnsi" w:hAnsiTheme="minorHAnsi" w:cstheme="minorBidi"/>
          <w:color w:val="auto"/>
          <w:sz w:val="22"/>
          <w:szCs w:val="22"/>
        </w:rPr>
        <w:t xml:space="preserve"> válasz született</w:t>
      </w:r>
      <w:r w:rsidR="00040CC9">
        <w:rPr>
          <w:rFonts w:asciiTheme="minorHAnsi" w:hAnsiTheme="minorHAnsi" w:cstheme="minorBidi"/>
          <w:color w:val="auto"/>
          <w:sz w:val="22"/>
          <w:szCs w:val="22"/>
        </w:rPr>
        <w:t>,a</w:t>
      </w:r>
      <w:r w:rsidR="00C32486">
        <w:rPr>
          <w:rFonts w:asciiTheme="minorHAnsi" w:hAnsiTheme="minorHAnsi" w:cstheme="minorBidi"/>
          <w:color w:val="auto"/>
          <w:sz w:val="22"/>
          <w:szCs w:val="22"/>
        </w:rPr>
        <w:t xml:space="preserve"> mező önkitöltős volt, így a válaszokat 50000-es csoportokba rendeztük.</w:t>
      </w:r>
    </w:p>
    <w:p w:rsidR="0054454F" w:rsidRDefault="00040CC9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KSH adatai szerint, 2017-be</w:t>
      </w:r>
      <w:r w:rsidR="0054454F">
        <w:rPr>
          <w:rFonts w:asciiTheme="minorHAnsi" w:hAnsiTheme="minorHAnsi" w:cstheme="minorBidi"/>
          <w:color w:val="auto"/>
          <w:sz w:val="22"/>
          <w:szCs w:val="22"/>
        </w:rPr>
        <w:t xml:space="preserve">n a teljes munkaidős munkaviszonyban foglalkoztatottak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havi nettó átlagkeresete 197 500 </w:t>
      </w:r>
      <w:r w:rsidR="0054454F">
        <w:rPr>
          <w:rFonts w:asciiTheme="minorHAnsi" w:hAnsiTheme="minorHAnsi" w:cstheme="minorBidi"/>
          <w:color w:val="auto"/>
          <w:sz w:val="22"/>
          <w:szCs w:val="22"/>
        </w:rPr>
        <w:t>Ft volt, ehhez viszonyíthatjuk, hogy mennyire mérték fel reálisan a hallgatók a kereseteket (mely természetesen ágazatonként eltérő lehet)</w:t>
      </w:r>
      <w:r w:rsidR="00C32486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040CC9" w:rsidRDefault="00040CC9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32486" w:rsidRDefault="00040CC9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hallgatók 53%-a (100</w:t>
      </w:r>
      <w:r w:rsidR="00C32486">
        <w:rPr>
          <w:rFonts w:asciiTheme="minorHAnsi" w:hAnsiTheme="minorHAnsi" w:cstheme="minorBidi"/>
          <w:color w:val="auto"/>
          <w:sz w:val="22"/>
          <w:szCs w:val="22"/>
        </w:rPr>
        <w:t xml:space="preserve"> fő) a 101-150 kat</w:t>
      </w:r>
      <w:r>
        <w:rPr>
          <w:rFonts w:asciiTheme="minorHAnsi" w:hAnsiTheme="minorHAnsi" w:cstheme="minorBidi"/>
          <w:color w:val="auto"/>
          <w:sz w:val="22"/>
          <w:szCs w:val="22"/>
        </w:rPr>
        <w:t>egóriába sorolta a keresetet, 29,7% (56</w:t>
      </w:r>
      <w:r w:rsidR="00C32486">
        <w:rPr>
          <w:rFonts w:asciiTheme="minorHAnsi" w:hAnsiTheme="minorHAnsi" w:cstheme="minorBidi"/>
          <w:color w:val="auto"/>
          <w:sz w:val="22"/>
          <w:szCs w:val="22"/>
        </w:rPr>
        <w:t xml:space="preserve"> fő) 151-200-es, 5,</w:t>
      </w:r>
      <w:r>
        <w:rPr>
          <w:rFonts w:asciiTheme="minorHAnsi" w:hAnsiTheme="minorHAnsi" w:cstheme="minorBidi"/>
          <w:color w:val="auto"/>
          <w:sz w:val="22"/>
          <w:szCs w:val="22"/>
        </w:rPr>
        <w:t>3% (10</w:t>
      </w:r>
      <w:r w:rsidR="00C32486">
        <w:rPr>
          <w:rFonts w:asciiTheme="minorHAnsi" w:hAnsiTheme="minorHAnsi" w:cstheme="minorBidi"/>
          <w:color w:val="auto"/>
          <w:sz w:val="22"/>
          <w:szCs w:val="22"/>
        </w:rPr>
        <w:t xml:space="preserve"> fő) </w:t>
      </w:r>
      <w:r>
        <w:rPr>
          <w:rFonts w:asciiTheme="minorHAnsi" w:hAnsiTheme="minorHAnsi" w:cstheme="minorBidi"/>
          <w:color w:val="auto"/>
          <w:sz w:val="22"/>
          <w:szCs w:val="22"/>
        </w:rPr>
        <w:t>201-250</w:t>
      </w:r>
      <w:r w:rsidR="00C32486">
        <w:rPr>
          <w:rFonts w:asciiTheme="minorHAnsi" w:hAnsiTheme="minorHAnsi" w:cstheme="minorBidi"/>
          <w:color w:val="auto"/>
          <w:sz w:val="22"/>
          <w:szCs w:val="22"/>
        </w:rPr>
        <w:t>-es kategóriát jelölt meg.</w:t>
      </w:r>
    </w:p>
    <w:p w:rsidR="0054454F" w:rsidRDefault="0054454F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4454F" w:rsidRDefault="00687FCF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57370A51" wp14:editId="73B9313F">
            <wp:extent cx="6181725" cy="2171700"/>
            <wp:effectExtent l="0" t="0" r="9525" b="0"/>
            <wp:docPr id="477" name="Diagram 4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27781" w:rsidRDefault="00227781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27781" w:rsidRDefault="00227781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következő kérdés az volt, hogy mekkora havi, átlag nettó keresettel volna elégedett frissd</w:t>
      </w:r>
      <w:r w:rsidR="0084475F">
        <w:rPr>
          <w:rFonts w:asciiTheme="minorHAnsi" w:hAnsiTheme="minorHAnsi" w:cstheme="minorBidi"/>
          <w:color w:val="auto"/>
          <w:sz w:val="22"/>
          <w:szCs w:val="22"/>
        </w:rPr>
        <w:t>iplomásként. Erre a kérdésre 190</w:t>
      </w:r>
      <w:r>
        <w:rPr>
          <w:rFonts w:asciiTheme="minorHAnsi" w:hAnsiTheme="minorHAnsi" w:cstheme="minorBidi"/>
          <w:color w:val="auto"/>
          <w:sz w:val="22"/>
          <w:szCs w:val="22"/>
        </w:rPr>
        <w:t>-en a</w:t>
      </w:r>
      <w:r w:rsidR="0084475F">
        <w:rPr>
          <w:rFonts w:asciiTheme="minorHAnsi" w:hAnsiTheme="minorHAnsi" w:cstheme="minorBidi"/>
          <w:color w:val="auto"/>
          <w:sz w:val="22"/>
          <w:szCs w:val="22"/>
        </w:rPr>
        <w:t>dtak választ. Itt a hallgatók 49%-a (93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fő) </w:t>
      </w:r>
      <w:r w:rsidR="0084475F">
        <w:rPr>
          <w:rFonts w:asciiTheme="minorHAnsi" w:hAnsiTheme="minorHAnsi" w:cstheme="minorBidi"/>
          <w:color w:val="auto"/>
          <w:sz w:val="22"/>
          <w:szCs w:val="22"/>
        </w:rPr>
        <w:t>a 151-200 közötti kategóriát, 25%-uk (48 fő) a 101-150 kategóriát, 11%-uk (21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fő) 201-250</w:t>
      </w:r>
      <w:r w:rsidR="0084475F">
        <w:rPr>
          <w:rFonts w:asciiTheme="minorHAnsi" w:hAnsiTheme="minorHAnsi" w:cstheme="minorBidi"/>
          <w:color w:val="auto"/>
          <w:sz w:val="22"/>
          <w:szCs w:val="22"/>
        </w:rPr>
        <w:t xml:space="preserve"> kategóriát, 5,2%-uk (10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fő) 251-300 közötti kategóriát választotta</w:t>
      </w:r>
      <w:r w:rsidR="0084475F">
        <w:rPr>
          <w:rFonts w:asciiTheme="minorHAnsi" w:hAnsiTheme="minorHAnsi" w:cstheme="minorBidi"/>
          <w:color w:val="auto"/>
          <w:sz w:val="22"/>
          <w:szCs w:val="22"/>
        </w:rPr>
        <w:t>, míg 500 eFt fölötti keresetet szeretne 4,2% (8 fő)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227781" w:rsidRDefault="00227781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27781" w:rsidRDefault="00227781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Érdekes az összehasonlítás az előző kérdéssel</w:t>
      </w:r>
      <w:r w:rsidR="0084475F">
        <w:rPr>
          <w:rFonts w:asciiTheme="minorHAnsi" w:hAnsiTheme="minorHAnsi" w:cstheme="minorBidi"/>
          <w:color w:val="auto"/>
          <w:sz w:val="22"/>
          <w:szCs w:val="22"/>
        </w:rPr>
        <w:t>, melyhez képest a válaszadók 95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%-a magasabb vagy ugyanakkora kerestet jelölt meg, </w:t>
      </w:r>
      <w:r w:rsidR="000631D0">
        <w:rPr>
          <w:rFonts w:asciiTheme="minorHAnsi" w:hAnsiTheme="minorHAnsi" w:cstheme="minorBidi"/>
          <w:color w:val="auto"/>
          <w:sz w:val="22"/>
          <w:szCs w:val="22"/>
        </w:rPr>
        <w:t xml:space="preserve">tehát többet szeretne keresni, </w:t>
      </w:r>
      <w:r>
        <w:rPr>
          <w:rFonts w:asciiTheme="minorHAnsi" w:hAnsiTheme="minorHAnsi" w:cstheme="minorBidi"/>
          <w:color w:val="auto"/>
          <w:sz w:val="22"/>
          <w:szCs w:val="22"/>
        </w:rPr>
        <w:t>mint ami</w:t>
      </w:r>
      <w:r w:rsidR="000631D0">
        <w:rPr>
          <w:rFonts w:asciiTheme="minorHAnsi" w:hAnsiTheme="minorHAnsi" w:cstheme="minorBidi"/>
          <w:color w:val="auto"/>
          <w:sz w:val="22"/>
          <w:szCs w:val="22"/>
        </w:rPr>
        <w:t xml:space="preserve"> szerinte a szaknak megfelelő kereset volna.</w:t>
      </w:r>
    </w:p>
    <w:p w:rsidR="00227781" w:rsidRDefault="00227781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4475F" w:rsidRDefault="0084475F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2BAB5F59" wp14:editId="3C66D14B">
            <wp:extent cx="5772150" cy="3086100"/>
            <wp:effectExtent l="0" t="0" r="0" b="0"/>
            <wp:docPr id="478" name="Diagram 4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27781" w:rsidRDefault="00227781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27640" w:rsidRDefault="00427640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következő kérdéssor a diploma „hasznait</w:t>
      </w:r>
      <w:r w:rsidR="00C17C7F">
        <w:rPr>
          <w:rFonts w:asciiTheme="minorHAnsi" w:hAnsiTheme="minorHAnsi" w:cstheme="minorBidi"/>
          <w:color w:val="auto"/>
          <w:sz w:val="22"/>
          <w:szCs w:val="22"/>
        </w:rPr>
        <w:t>/értékét</w:t>
      </w:r>
      <w:r>
        <w:rPr>
          <w:rFonts w:asciiTheme="minorHAnsi" w:hAnsiTheme="minorHAnsi" w:cstheme="minorBidi"/>
          <w:color w:val="auto"/>
          <w:sz w:val="22"/>
          <w:szCs w:val="22"/>
        </w:rPr>
        <w:t>” kívánja</w:t>
      </w:r>
      <w:r w:rsidR="003060DA">
        <w:rPr>
          <w:rFonts w:asciiTheme="minorHAnsi" w:hAnsiTheme="minorHAnsi" w:cstheme="minorBidi"/>
          <w:color w:val="auto"/>
          <w:sz w:val="22"/>
          <w:szCs w:val="22"/>
        </w:rPr>
        <w:t xml:space="preserve"> mérni – mennyire segít a felsőfokú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végzettség pl. a munkanélküliség, társadalmi megbecsülés, karrier szempontjából.</w:t>
      </w:r>
    </w:p>
    <w:p w:rsidR="00001DDC" w:rsidRDefault="00001DDC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Az adott válaszok mértékének megfelelően az alábbi értékrendet állították fel a hallgatók:</w:t>
      </w:r>
    </w:p>
    <w:p w:rsidR="00001DDC" w:rsidRDefault="003060DA" w:rsidP="00001DD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külföldi munkavállalás (191</w:t>
      </w:r>
      <w:r w:rsidR="00001DDC">
        <w:rPr>
          <w:rFonts w:asciiTheme="minorHAnsi" w:hAnsiTheme="minorHAnsi" w:cstheme="minorBidi"/>
          <w:color w:val="auto"/>
          <w:sz w:val="22"/>
          <w:szCs w:val="22"/>
        </w:rPr>
        <w:t xml:space="preserve"> igen)</w:t>
      </w:r>
    </w:p>
    <w:p w:rsidR="003060DA" w:rsidRDefault="003060DA" w:rsidP="003060D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vezetői pozíció (164 igen)</w:t>
      </w:r>
    </w:p>
    <w:p w:rsidR="003060DA" w:rsidRDefault="003060DA" w:rsidP="003060D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társadalmi megbecsülés (157 igen)</w:t>
      </w:r>
    </w:p>
    <w:p w:rsidR="00001DDC" w:rsidRDefault="003060DA" w:rsidP="00001DD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kötetlenebb életmód (153</w:t>
      </w:r>
      <w:r w:rsidR="00001DDC">
        <w:rPr>
          <w:rFonts w:asciiTheme="minorHAnsi" w:hAnsiTheme="minorHAnsi" w:cstheme="minorBidi"/>
          <w:color w:val="auto"/>
          <w:sz w:val="22"/>
          <w:szCs w:val="22"/>
        </w:rPr>
        <w:t xml:space="preserve"> igen)</w:t>
      </w:r>
    </w:p>
    <w:p w:rsidR="00001DDC" w:rsidRDefault="003060DA" w:rsidP="00001DD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munkanélküliség kezelése (143</w:t>
      </w:r>
      <w:r w:rsidR="00001DDC">
        <w:rPr>
          <w:rFonts w:asciiTheme="minorHAnsi" w:hAnsiTheme="minorHAnsi" w:cstheme="minorBidi"/>
          <w:color w:val="auto"/>
          <w:sz w:val="22"/>
          <w:szCs w:val="22"/>
        </w:rPr>
        <w:t xml:space="preserve"> igen)</w:t>
      </w:r>
    </w:p>
    <w:p w:rsidR="003060DA" w:rsidRDefault="003060DA" w:rsidP="003060D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magas jövedelem (105 igen)</w:t>
      </w:r>
    </w:p>
    <w:p w:rsidR="00001DDC" w:rsidRDefault="00001DDC" w:rsidP="00001DD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szakm</w:t>
      </w:r>
      <w:r w:rsidR="003060DA">
        <w:rPr>
          <w:rFonts w:asciiTheme="minorHAnsi" w:hAnsiTheme="minorHAnsi" w:cstheme="minorBidi"/>
          <w:color w:val="auto"/>
          <w:sz w:val="22"/>
          <w:szCs w:val="22"/>
        </w:rPr>
        <w:t>ai, intellektuális fejlődés (97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igen)</w:t>
      </w:r>
    </w:p>
    <w:p w:rsidR="00D158FF" w:rsidRDefault="00D158FF" w:rsidP="00D158FF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060DA" w:rsidRDefault="003060DA" w:rsidP="00D158FF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17FE5E69" wp14:editId="70365042">
            <wp:extent cx="5343525" cy="2743200"/>
            <wp:effectExtent l="0" t="0" r="9525" b="0"/>
            <wp:docPr id="479" name="Diagram 4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17C7F" w:rsidRDefault="00C17C7F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5298D" w:rsidRDefault="0055298D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 családi hátérre vonatkozó kérdésblokk része volt a válaszadó kora és neme is, melyet jelen elemzésünk elején mutattunk be. </w:t>
      </w:r>
    </w:p>
    <w:p w:rsidR="003060DA" w:rsidRDefault="003060DA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5298D" w:rsidRDefault="0055298D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Ezután a lakhely adatok következtek, hol élt a hallgató 14 éves koráig (külföldön vagy M</w:t>
      </w:r>
      <w:r w:rsidR="003060DA">
        <w:rPr>
          <w:rFonts w:asciiTheme="minorHAnsi" w:hAnsiTheme="minorHAnsi" w:cstheme="minorBidi"/>
          <w:color w:val="auto"/>
          <w:sz w:val="22"/>
          <w:szCs w:val="22"/>
        </w:rPr>
        <w:t>agyarországon) – a válaszadók 92% (184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fő) Magyarországon lako</w:t>
      </w:r>
      <w:r w:rsidR="003060DA">
        <w:rPr>
          <w:rFonts w:asciiTheme="minorHAnsi" w:hAnsiTheme="minorHAnsi" w:cstheme="minorBidi"/>
          <w:color w:val="auto"/>
          <w:sz w:val="22"/>
          <w:szCs w:val="22"/>
        </w:rPr>
        <w:t>tt, 8%-a (16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fő) külföldön. </w:t>
      </w:r>
    </w:p>
    <w:p w:rsidR="005B3C58" w:rsidRDefault="005B3C58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B3C58" w:rsidRPr="004111C4" w:rsidRDefault="005B3C58" w:rsidP="005834E8">
      <w:pPr>
        <w:pStyle w:val="Default"/>
        <w:jc w:val="both"/>
        <w:rPr>
          <w:rFonts w:asciiTheme="minorHAnsi" w:hAnsiTheme="minorHAnsi" w:cstheme="minorBidi"/>
          <w:color w:val="FF0000"/>
          <w:sz w:val="22"/>
          <w:szCs w:val="22"/>
        </w:rPr>
      </w:pPr>
    </w:p>
    <w:p w:rsidR="004111C4" w:rsidRDefault="004F2953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nálunk tanuló hallgatók 60%-a gimnáziumból</w:t>
      </w:r>
      <w:r w:rsidR="00C62828">
        <w:rPr>
          <w:rFonts w:asciiTheme="minorHAnsi" w:hAnsiTheme="minorHAnsi" w:cstheme="minorBidi"/>
          <w:color w:val="auto"/>
          <w:sz w:val="22"/>
          <w:szCs w:val="22"/>
        </w:rPr>
        <w:t xml:space="preserve"> (ebből a legjelentősebb, a hagyományos 4 osztályos gimnázium – 41,7%)</w:t>
      </w:r>
      <w:r>
        <w:rPr>
          <w:rFonts w:asciiTheme="minorHAnsi" w:hAnsiTheme="minorHAnsi" w:cstheme="minorBidi"/>
          <w:color w:val="auto"/>
          <w:sz w:val="22"/>
          <w:szCs w:val="22"/>
        </w:rPr>
        <w:t>, 40%-a szakközép</w:t>
      </w:r>
      <w:r w:rsidR="005B3C58">
        <w:rPr>
          <w:rFonts w:asciiTheme="minorHAnsi" w:hAnsiTheme="minorHAnsi" w:cstheme="minorBidi"/>
          <w:color w:val="auto"/>
          <w:sz w:val="22"/>
          <w:szCs w:val="22"/>
        </w:rPr>
        <w:t>iskolából és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egyéb középfokú oktatási intézményből érkezett.</w:t>
      </w:r>
    </w:p>
    <w:p w:rsidR="004F2953" w:rsidRDefault="004F2953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060DA" w:rsidRDefault="003060DA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5B904276" wp14:editId="1854036A">
            <wp:extent cx="6038850" cy="2628900"/>
            <wp:effectExtent l="0" t="0" r="0" b="0"/>
            <wp:docPr id="480" name="Diagram 4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F2953" w:rsidRDefault="004F2953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3124C" w:rsidRDefault="00B3124C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3124C" w:rsidRDefault="00B3124C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szülők legmagasabb iskolai végzettsé</w:t>
      </w:r>
      <w:r w:rsidR="002F5E20">
        <w:rPr>
          <w:rFonts w:asciiTheme="minorHAnsi" w:hAnsiTheme="minorHAnsi" w:cstheme="minorBidi"/>
          <w:color w:val="auto"/>
          <w:sz w:val="22"/>
          <w:szCs w:val="22"/>
        </w:rPr>
        <w:t xml:space="preserve">gére kérdeztünk rá ezt követően. A hallgatók </w:t>
      </w:r>
      <w:r w:rsidR="002F5E20" w:rsidRPr="002F5E20">
        <w:rPr>
          <w:rFonts w:asciiTheme="minorHAnsi" w:hAnsiTheme="minorHAnsi" w:cstheme="minorBidi"/>
          <w:i/>
          <w:color w:val="auto"/>
          <w:sz w:val="22"/>
          <w:szCs w:val="22"/>
        </w:rPr>
        <w:t xml:space="preserve">édesapjának </w:t>
      </w:r>
      <w:r w:rsidR="009F4B12">
        <w:rPr>
          <w:rFonts w:asciiTheme="minorHAnsi" w:hAnsiTheme="minorHAnsi" w:cstheme="minorBidi"/>
          <w:color w:val="auto"/>
          <w:sz w:val="22"/>
          <w:szCs w:val="22"/>
        </w:rPr>
        <w:t>végzettsége 36%-ban szakmunkásképző, 30</w:t>
      </w:r>
      <w:r w:rsidR="002F5E20">
        <w:rPr>
          <w:rFonts w:asciiTheme="minorHAnsi" w:hAnsiTheme="minorHAnsi" w:cstheme="minorBidi"/>
          <w:color w:val="auto"/>
          <w:sz w:val="22"/>
          <w:szCs w:val="22"/>
        </w:rPr>
        <w:t>%-ban szak</w:t>
      </w:r>
      <w:r w:rsidR="009F4B12">
        <w:rPr>
          <w:rFonts w:asciiTheme="minorHAnsi" w:hAnsiTheme="minorHAnsi" w:cstheme="minorBidi"/>
          <w:color w:val="auto"/>
          <w:sz w:val="22"/>
          <w:szCs w:val="22"/>
        </w:rPr>
        <w:t>középiskola, technikum, 7</w:t>
      </w:r>
      <w:r w:rsidR="002F5E20">
        <w:rPr>
          <w:rFonts w:asciiTheme="minorHAnsi" w:hAnsiTheme="minorHAnsi" w:cstheme="minorBidi"/>
          <w:color w:val="auto"/>
          <w:sz w:val="22"/>
          <w:szCs w:val="22"/>
        </w:rPr>
        <w:t>%-</w:t>
      </w:r>
      <w:r w:rsidR="009F4B12">
        <w:rPr>
          <w:rFonts w:asciiTheme="minorHAnsi" w:hAnsiTheme="minorHAnsi" w:cstheme="minorBidi"/>
          <w:color w:val="auto"/>
          <w:sz w:val="22"/>
          <w:szCs w:val="22"/>
        </w:rPr>
        <w:t>7%-</w:t>
      </w:r>
      <w:r w:rsidR="002F5E20">
        <w:rPr>
          <w:rFonts w:asciiTheme="minorHAnsi" w:hAnsiTheme="minorHAnsi" w:cstheme="minorBidi"/>
          <w:color w:val="auto"/>
          <w:sz w:val="22"/>
          <w:szCs w:val="22"/>
        </w:rPr>
        <w:t>ban egyetem</w:t>
      </w:r>
      <w:r w:rsidR="009F4B12" w:rsidRPr="009F4B1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F4B12">
        <w:rPr>
          <w:rFonts w:asciiTheme="minorHAnsi" w:hAnsiTheme="minorHAnsi" w:cstheme="minorBidi"/>
          <w:color w:val="auto"/>
          <w:sz w:val="22"/>
          <w:szCs w:val="22"/>
        </w:rPr>
        <w:t>és gimnázium</w:t>
      </w:r>
      <w:r w:rsidR="002F5E20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9F4B12">
        <w:rPr>
          <w:rFonts w:asciiTheme="minorHAnsi" w:hAnsiTheme="minorHAnsi" w:cstheme="minorBidi"/>
          <w:color w:val="auto"/>
          <w:sz w:val="22"/>
          <w:szCs w:val="22"/>
        </w:rPr>
        <w:t xml:space="preserve"> 11</w:t>
      </w:r>
      <w:r w:rsidR="002F5E20">
        <w:rPr>
          <w:rFonts w:asciiTheme="minorHAnsi" w:hAnsiTheme="minorHAnsi" w:cstheme="minorBidi"/>
          <w:color w:val="auto"/>
          <w:sz w:val="22"/>
          <w:szCs w:val="22"/>
        </w:rPr>
        <w:t>%-ban főiskola</w:t>
      </w:r>
      <w:r w:rsidR="009F4B12">
        <w:rPr>
          <w:rFonts w:asciiTheme="minorHAnsi" w:hAnsiTheme="minorHAnsi" w:cstheme="minorBidi"/>
          <w:color w:val="auto"/>
          <w:sz w:val="22"/>
          <w:szCs w:val="22"/>
        </w:rPr>
        <w:t xml:space="preserve"> 5,4%-ban 8 általános, 2,7</w:t>
      </w:r>
      <w:r w:rsidR="002F5E20">
        <w:rPr>
          <w:rFonts w:asciiTheme="minorHAnsi" w:hAnsiTheme="minorHAnsi" w:cstheme="minorBidi"/>
          <w:color w:val="auto"/>
          <w:sz w:val="22"/>
          <w:szCs w:val="22"/>
        </w:rPr>
        <w:t>% nem tudja.</w:t>
      </w:r>
    </w:p>
    <w:p w:rsidR="009F4B12" w:rsidRDefault="009F4B12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9F4B12" w:rsidRDefault="009F4B12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02C756E5" wp14:editId="11918B7E">
            <wp:extent cx="5791200" cy="2971800"/>
            <wp:effectExtent l="0" t="0" r="0" b="0"/>
            <wp:docPr id="481" name="Diagram 4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F5E20" w:rsidRDefault="002F5E20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3124C" w:rsidRDefault="00B3124C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9F3387" w:rsidRDefault="009F3387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F30ADD" w:rsidRDefault="001076D7" w:rsidP="00F30AD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Az édesanyák legmagasabb iskolai végzettségét az alábbi ábra mutatja. </w:t>
      </w:r>
      <w:r w:rsidR="00F30ADD">
        <w:rPr>
          <w:rFonts w:asciiTheme="minorHAnsi" w:hAnsiTheme="minorHAnsi" w:cstheme="minorBidi"/>
          <w:color w:val="auto"/>
          <w:sz w:val="22"/>
          <w:szCs w:val="22"/>
        </w:rPr>
        <w:t xml:space="preserve">A hallgatók </w:t>
      </w:r>
      <w:r w:rsidR="00F30ADD" w:rsidRPr="002F5E20">
        <w:rPr>
          <w:rFonts w:asciiTheme="minorHAnsi" w:hAnsiTheme="minorHAnsi" w:cstheme="minorBidi"/>
          <w:i/>
          <w:color w:val="auto"/>
          <w:sz w:val="22"/>
          <w:szCs w:val="22"/>
        </w:rPr>
        <w:t>édesa</w:t>
      </w:r>
      <w:r w:rsidR="00F30ADD">
        <w:rPr>
          <w:rFonts w:asciiTheme="minorHAnsi" w:hAnsiTheme="minorHAnsi" w:cstheme="minorBidi"/>
          <w:i/>
          <w:color w:val="auto"/>
          <w:sz w:val="22"/>
          <w:szCs w:val="22"/>
        </w:rPr>
        <w:t>nyjának</w:t>
      </w:r>
      <w:r w:rsidR="00F30ADD" w:rsidRPr="002F5E20">
        <w:rPr>
          <w:rFonts w:asciiTheme="minorHAnsi" w:hAnsiTheme="minorHAnsi" w:cstheme="minorBidi"/>
          <w:i/>
          <w:color w:val="auto"/>
          <w:sz w:val="22"/>
          <w:szCs w:val="22"/>
        </w:rPr>
        <w:t xml:space="preserve"> </w:t>
      </w:r>
      <w:r w:rsidR="00F30ADD">
        <w:rPr>
          <w:rFonts w:asciiTheme="minorHAnsi" w:hAnsiTheme="minorHAnsi" w:cstheme="minorBidi"/>
          <w:color w:val="auto"/>
          <w:sz w:val="22"/>
          <w:szCs w:val="22"/>
        </w:rPr>
        <w:t>végzettsége 25%-ban szakmunkásképző, 20-20%-ban gimnázium és szakközépiskola, technikum, 18%-ban főiskola</w:t>
      </w:r>
      <w:r w:rsidR="00060BCE">
        <w:rPr>
          <w:rFonts w:asciiTheme="minorHAnsi" w:hAnsiTheme="minorHAnsi" w:cstheme="minorBidi"/>
          <w:color w:val="auto"/>
          <w:sz w:val="22"/>
          <w:szCs w:val="22"/>
        </w:rPr>
        <w:t xml:space="preserve">, 8%-ban 8 általános, </w:t>
      </w:r>
      <w:r w:rsidR="00F30ADD">
        <w:rPr>
          <w:rFonts w:asciiTheme="minorHAnsi" w:hAnsiTheme="minorHAnsi" w:cstheme="minorBidi"/>
          <w:color w:val="auto"/>
          <w:sz w:val="22"/>
          <w:szCs w:val="22"/>
        </w:rPr>
        <w:t>7%-ban egyetem.</w:t>
      </w:r>
    </w:p>
    <w:p w:rsidR="00F30ADD" w:rsidRDefault="00F30ADD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1076D7" w:rsidRDefault="00F30ADD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4E536191" wp14:editId="3DE1C04E">
            <wp:extent cx="6029325" cy="2895600"/>
            <wp:effectExtent l="0" t="0" r="9525" b="0"/>
            <wp:docPr id="482" name="Diagram 4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F3387" w:rsidRDefault="009F3387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121A31" w:rsidRDefault="00121A31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404BB" w:rsidRDefault="00C404BB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121A31" w:rsidRDefault="00121A31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 család anyagi helyzetét </w:t>
      </w:r>
      <w:r w:rsidR="00C404BB">
        <w:rPr>
          <w:rFonts w:asciiTheme="minorHAnsi" w:hAnsiTheme="minorHAnsi" w:cstheme="minorBidi"/>
          <w:color w:val="auto"/>
          <w:sz w:val="22"/>
          <w:szCs w:val="22"/>
        </w:rPr>
        <w:t xml:space="preserve">5 fokozatú skálán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kellett, hogy megítéljék a hallgatók, melyből az alábbiak derültek ki. </w:t>
      </w:r>
      <w:r w:rsidR="00C404BB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0A593D">
        <w:rPr>
          <w:rFonts w:asciiTheme="minorHAnsi" w:hAnsiTheme="minorHAnsi" w:cstheme="minorBidi"/>
          <w:color w:val="auto"/>
          <w:sz w:val="22"/>
          <w:szCs w:val="22"/>
        </w:rPr>
        <w:t xml:space="preserve"> kérdésre 185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hallgató adott választ, </w:t>
      </w:r>
      <w:r w:rsidR="000A593D">
        <w:rPr>
          <w:rFonts w:asciiTheme="minorHAnsi" w:hAnsiTheme="minorHAnsi" w:cstheme="minorBidi"/>
          <w:color w:val="auto"/>
          <w:sz w:val="22"/>
          <w:szCs w:val="22"/>
        </w:rPr>
        <w:t>ahol 50% (93 fő) szerint átlagos, 24,8% (46</w:t>
      </w:r>
      <w:r w:rsidR="00C404BB">
        <w:rPr>
          <w:rFonts w:asciiTheme="minorHAnsi" w:hAnsiTheme="minorHAnsi" w:cstheme="minorBidi"/>
          <w:color w:val="auto"/>
          <w:sz w:val="22"/>
          <w:szCs w:val="22"/>
        </w:rPr>
        <w:t xml:space="preserve"> fő) az átla</w:t>
      </w:r>
      <w:r w:rsidR="000A593D">
        <w:rPr>
          <w:rFonts w:asciiTheme="minorHAnsi" w:hAnsiTheme="minorHAnsi" w:cstheme="minorBidi"/>
          <w:color w:val="auto"/>
          <w:sz w:val="22"/>
          <w:szCs w:val="22"/>
        </w:rPr>
        <w:t>gosnál valamivel jobb, 18,3% (34</w:t>
      </w:r>
      <w:r w:rsidR="00C404BB">
        <w:rPr>
          <w:rFonts w:asciiTheme="minorHAnsi" w:hAnsiTheme="minorHAnsi" w:cstheme="minorBidi"/>
          <w:color w:val="auto"/>
          <w:sz w:val="22"/>
          <w:szCs w:val="22"/>
        </w:rPr>
        <w:t xml:space="preserve"> fő) az át</w:t>
      </w:r>
      <w:r w:rsidR="000A593D">
        <w:rPr>
          <w:rFonts w:asciiTheme="minorHAnsi" w:hAnsiTheme="minorHAnsi" w:cstheme="minorBidi"/>
          <w:color w:val="auto"/>
          <w:sz w:val="22"/>
          <w:szCs w:val="22"/>
        </w:rPr>
        <w:t>lagosnál valamivel rosszabb, 3,7% (7</w:t>
      </w:r>
      <w:r w:rsidR="00C404BB">
        <w:rPr>
          <w:rFonts w:asciiTheme="minorHAnsi" w:hAnsiTheme="minorHAnsi" w:cstheme="minorBidi"/>
          <w:color w:val="auto"/>
          <w:sz w:val="22"/>
          <w:szCs w:val="22"/>
        </w:rPr>
        <w:t xml:space="preserve"> fő) az átlag</w:t>
      </w:r>
      <w:r w:rsidR="000A593D">
        <w:rPr>
          <w:rFonts w:asciiTheme="minorHAnsi" w:hAnsiTheme="minorHAnsi" w:cstheme="minorBidi"/>
          <w:color w:val="auto"/>
          <w:sz w:val="22"/>
          <w:szCs w:val="22"/>
        </w:rPr>
        <w:t>osnál sokkal rosszabb és 2,7% (5</w:t>
      </w:r>
      <w:r w:rsidR="00C404BB">
        <w:rPr>
          <w:rFonts w:asciiTheme="minorHAnsi" w:hAnsiTheme="minorHAnsi" w:cstheme="minorBidi"/>
          <w:color w:val="auto"/>
          <w:sz w:val="22"/>
          <w:szCs w:val="22"/>
        </w:rPr>
        <w:t xml:space="preserve"> fő) az átlagosnál sokkal jobb anyagi helyzete volt családjuknak.</w:t>
      </w:r>
    </w:p>
    <w:p w:rsidR="000A593D" w:rsidRDefault="000A593D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A593D" w:rsidRDefault="000A593D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:rsidR="000A593D" w:rsidRDefault="000A593D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060C94A7" wp14:editId="0DA5257C">
            <wp:extent cx="6067425" cy="2514600"/>
            <wp:effectExtent l="0" t="0" r="9525" b="0"/>
            <wp:docPr id="483" name="Diagram 4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404BB" w:rsidRDefault="00C404BB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F6628" w:rsidRDefault="00CF6628" w:rsidP="005834E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F6628" w:rsidRDefault="00CF6628" w:rsidP="00CF6628"/>
    <w:p w:rsidR="0095694C" w:rsidRDefault="0095694C" w:rsidP="0096611D">
      <w:pPr>
        <w:jc w:val="both"/>
      </w:pPr>
      <w:r>
        <w:t>Majd arra voltunk kíváncsiak, hogy a felsőoktatási végzettség, a szerzett diploma mennyire „hagyományos” a családban</w:t>
      </w:r>
      <w:r w:rsidR="00A75360">
        <w:t xml:space="preserve">. Az derült ki, hogy jellemzően nem „öröklődnek” </w:t>
      </w:r>
      <w:r w:rsidR="009E2A2E">
        <w:t xml:space="preserve">a szakterületek, a </w:t>
      </w:r>
      <w:r w:rsidR="009E2A2E">
        <w:lastRenderedPageBreak/>
        <w:t>hallgatók 8</w:t>
      </w:r>
      <w:r w:rsidR="00A75360">
        <w:t>1%-a</w:t>
      </w:r>
      <w:r w:rsidR="009E2A2E">
        <w:t xml:space="preserve"> (153</w:t>
      </w:r>
      <w:r w:rsidR="00E2565D">
        <w:t xml:space="preserve"> fő)</w:t>
      </w:r>
      <w:r w:rsidR="00A75360">
        <w:t xml:space="preserve"> először szerez az adott szakterületen diplomát.</w:t>
      </w:r>
      <w:r w:rsidR="009E2A2E">
        <w:t xml:space="preserve"> A hallgatók családjában 1</w:t>
      </w:r>
      <w:r w:rsidR="00E2565D">
        <w:t>9%-</w:t>
      </w:r>
      <w:r w:rsidR="00F5733A">
        <w:t>ban volt/van hasonló végzettség, melyből 14%-uk szüleinél, 3%-uk nagyszüleinél, 2%-uk szüleinél és nagyszüleinél is megjelent a hasonló szakterületen szerzett végzettség.</w:t>
      </w:r>
    </w:p>
    <w:p w:rsidR="00AC3B1B" w:rsidRDefault="009E2A2E" w:rsidP="00CF6628">
      <w:r>
        <w:rPr>
          <w:noProof/>
          <w:lang w:eastAsia="hu-HU"/>
        </w:rPr>
        <w:drawing>
          <wp:inline distT="0" distB="0" distL="0" distR="0" wp14:anchorId="68FF1B96" wp14:editId="274B045F">
            <wp:extent cx="5715000" cy="2686050"/>
            <wp:effectExtent l="0" t="0" r="0" b="0"/>
            <wp:docPr id="485" name="Diagram 4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75360" w:rsidRDefault="00A75360" w:rsidP="00CF6628"/>
    <w:p w:rsidR="00C97B29" w:rsidRDefault="00C97B29" w:rsidP="00CF6628"/>
    <w:p w:rsidR="00074B48" w:rsidRDefault="00074B48"/>
    <w:sectPr w:rsidR="00074B48" w:rsidSect="004C03F1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7F" w:rsidRDefault="003A147F" w:rsidP="00A0106A">
      <w:pPr>
        <w:spacing w:after="0" w:line="240" w:lineRule="auto"/>
      </w:pPr>
      <w:r>
        <w:separator/>
      </w:r>
    </w:p>
  </w:endnote>
  <w:endnote w:type="continuationSeparator" w:id="0">
    <w:p w:rsidR="003A147F" w:rsidRDefault="003A147F" w:rsidP="00A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949333"/>
      <w:docPartObj>
        <w:docPartGallery w:val="Page Numbers (Bottom of Page)"/>
        <w:docPartUnique/>
      </w:docPartObj>
    </w:sdtPr>
    <w:sdtContent>
      <w:p w:rsidR="00D573CD" w:rsidRDefault="00D573C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811">
          <w:rPr>
            <w:noProof/>
          </w:rPr>
          <w:t>15</w:t>
        </w:r>
        <w:r>
          <w:fldChar w:fldCharType="end"/>
        </w:r>
      </w:p>
    </w:sdtContent>
  </w:sdt>
  <w:p w:rsidR="00D573CD" w:rsidRDefault="00D573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7F" w:rsidRDefault="003A147F" w:rsidP="00A0106A">
      <w:pPr>
        <w:spacing w:after="0" w:line="240" w:lineRule="auto"/>
      </w:pPr>
      <w:r>
        <w:separator/>
      </w:r>
    </w:p>
  </w:footnote>
  <w:footnote w:type="continuationSeparator" w:id="0">
    <w:p w:rsidR="003A147F" w:rsidRDefault="003A147F" w:rsidP="00A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CD" w:rsidRDefault="00D573CD" w:rsidP="00C1720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16ABD" wp14:editId="77A8B2B1">
              <wp:simplePos x="0" y="0"/>
              <wp:positionH relativeFrom="page">
                <wp:posOffset>4343400</wp:posOffset>
              </wp:positionH>
              <wp:positionV relativeFrom="paragraph">
                <wp:posOffset>-392430</wp:posOffset>
              </wp:positionV>
              <wp:extent cx="3086100" cy="828675"/>
              <wp:effectExtent l="0" t="0" r="0" b="9525"/>
              <wp:wrapSquare wrapText="bothSides"/>
              <wp:docPr id="11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73CD" w:rsidRDefault="00D573CD" w:rsidP="00C1720A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ind w:right="-284" w:firstLine="284"/>
                            <w:jc w:val="right"/>
                            <w:rPr>
                              <w:rFonts w:cs="Arial"/>
                            </w:rPr>
                          </w:pPr>
                        </w:p>
                        <w:p w:rsidR="00D573CD" w:rsidRPr="00FB194D" w:rsidRDefault="00D573CD" w:rsidP="00C1720A">
                          <w:pPr>
                            <w:pStyle w:val="lfej"/>
                            <w:ind w:right="-284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B194D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EFOP-3.4.3-16-206-00010</w:t>
                          </w:r>
                        </w:p>
                        <w:p w:rsidR="00D573CD" w:rsidRPr="00B90F6C" w:rsidRDefault="00D573CD" w:rsidP="00C1720A">
                          <w:pPr>
                            <w:pStyle w:val="lfej"/>
                            <w:ind w:right="-284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07288C">
                            <w:rPr>
                              <w:rFonts w:cs="Arial"/>
                              <w:sz w:val="18"/>
                              <w:szCs w:val="18"/>
                            </w:rPr>
                            <w:t>„</w:t>
                          </w:r>
                          <w:r w:rsidRPr="00694D5F">
                            <w:rPr>
                              <w:rFonts w:cs="Arial"/>
                              <w:sz w:val="18"/>
                              <w:szCs w:val="18"/>
                            </w:rPr>
                            <w:t>Az Eszterházy Károly Egyetem fejlesztése a felsőfokú oktatás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94D5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minőségének és hozzáférhetőségének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br/>
                          </w:r>
                          <w:r w:rsidRPr="00694D5F">
                            <w:rPr>
                              <w:rFonts w:cs="Arial"/>
                              <w:sz w:val="18"/>
                              <w:szCs w:val="18"/>
                            </w:rPr>
                            <w:t>együttes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94D5F">
                            <w:rPr>
                              <w:rFonts w:cs="Arial"/>
                              <w:sz w:val="18"/>
                              <w:szCs w:val="18"/>
                            </w:rPr>
                            <w:t>javítása érdekében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16AB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42pt;margin-top:-30.9pt;width:24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" stroked="f">
              <v:textbox>
                <w:txbxContent>
                  <w:p w:rsidR="00D573CD" w:rsidRDefault="00D573CD" w:rsidP="00C1720A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ind w:right="-284" w:firstLine="284"/>
                      <w:jc w:val="right"/>
                      <w:rPr>
                        <w:rFonts w:cs="Arial"/>
                      </w:rPr>
                    </w:pPr>
                  </w:p>
                  <w:p w:rsidR="00D573CD" w:rsidRPr="00FB194D" w:rsidRDefault="00D573CD" w:rsidP="00C1720A">
                    <w:pPr>
                      <w:pStyle w:val="lfej"/>
                      <w:ind w:right="-284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B194D">
                      <w:rPr>
                        <w:rFonts w:cs="Arial"/>
                        <w:b/>
                        <w:sz w:val="18"/>
                        <w:szCs w:val="18"/>
                      </w:rPr>
                      <w:t>EFOP-3.4.3-16-206-00010</w:t>
                    </w:r>
                  </w:p>
                  <w:p w:rsidR="00D573CD" w:rsidRPr="00B90F6C" w:rsidRDefault="00D573CD" w:rsidP="00C1720A">
                    <w:pPr>
                      <w:pStyle w:val="lfej"/>
                      <w:ind w:right="-284"/>
                      <w:jc w:val="center"/>
                      <w:rPr>
                        <w:sz w:val="28"/>
                        <w:szCs w:val="28"/>
                      </w:rPr>
                    </w:pPr>
                    <w:r w:rsidRPr="0007288C">
                      <w:rPr>
                        <w:rFonts w:cs="Arial"/>
                        <w:sz w:val="18"/>
                        <w:szCs w:val="18"/>
                      </w:rPr>
                      <w:t>„</w:t>
                    </w:r>
                    <w:r w:rsidRPr="00694D5F">
                      <w:rPr>
                        <w:rFonts w:cs="Arial"/>
                        <w:sz w:val="18"/>
                        <w:szCs w:val="18"/>
                      </w:rPr>
                      <w:t>Az Eszterházy Károly Egyetem fejlesztése a felsőfokú oktatás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694D5F">
                      <w:rPr>
                        <w:rFonts w:cs="Arial"/>
                        <w:sz w:val="18"/>
                        <w:szCs w:val="18"/>
                      </w:rPr>
                      <w:t xml:space="preserve">minőségének és hozzáférhetőségének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br/>
                    </w:r>
                    <w:r w:rsidRPr="00694D5F">
                      <w:rPr>
                        <w:rFonts w:cs="Arial"/>
                        <w:sz w:val="18"/>
                        <w:szCs w:val="18"/>
                      </w:rPr>
                      <w:t>együttes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694D5F">
                      <w:rPr>
                        <w:rFonts w:cs="Arial"/>
                        <w:sz w:val="18"/>
                        <w:szCs w:val="18"/>
                      </w:rPr>
                      <w:t>javítása érdekében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DDC2EEF" wp14:editId="23013967">
          <wp:simplePos x="0" y="0"/>
          <wp:positionH relativeFrom="column">
            <wp:posOffset>-814070</wp:posOffset>
          </wp:positionH>
          <wp:positionV relativeFrom="paragraph">
            <wp:posOffset>-354330</wp:posOffset>
          </wp:positionV>
          <wp:extent cx="2438400" cy="748030"/>
          <wp:effectExtent l="0" t="0" r="0" b="0"/>
          <wp:wrapSquare wrapText="bothSides"/>
          <wp:docPr id="114" name="Kép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EKE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73CD" w:rsidRDefault="00D573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B30"/>
    <w:multiLevelType w:val="hybridMultilevel"/>
    <w:tmpl w:val="D0028988"/>
    <w:lvl w:ilvl="0" w:tplc="788E6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312D"/>
    <w:multiLevelType w:val="hybridMultilevel"/>
    <w:tmpl w:val="0E82D92A"/>
    <w:lvl w:ilvl="0" w:tplc="EA4ADC4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1D50"/>
    <w:multiLevelType w:val="hybridMultilevel"/>
    <w:tmpl w:val="B6288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4F2C"/>
    <w:multiLevelType w:val="hybridMultilevel"/>
    <w:tmpl w:val="83C811D0"/>
    <w:lvl w:ilvl="0" w:tplc="CD0856DA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22E6"/>
    <w:multiLevelType w:val="hybridMultilevel"/>
    <w:tmpl w:val="FD041952"/>
    <w:lvl w:ilvl="0" w:tplc="788E6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A0"/>
    <w:rsid w:val="00001DDC"/>
    <w:rsid w:val="0000301D"/>
    <w:rsid w:val="000237A9"/>
    <w:rsid w:val="0002585D"/>
    <w:rsid w:val="000268CB"/>
    <w:rsid w:val="00032D52"/>
    <w:rsid w:val="00035C2A"/>
    <w:rsid w:val="000362CB"/>
    <w:rsid w:val="00040CC9"/>
    <w:rsid w:val="00041C8A"/>
    <w:rsid w:val="00055368"/>
    <w:rsid w:val="00060BCE"/>
    <w:rsid w:val="000631D0"/>
    <w:rsid w:val="00074B48"/>
    <w:rsid w:val="00074FE2"/>
    <w:rsid w:val="00075BE0"/>
    <w:rsid w:val="000845FD"/>
    <w:rsid w:val="000A109A"/>
    <w:rsid w:val="000A593D"/>
    <w:rsid w:val="000A60AE"/>
    <w:rsid w:val="000B03B8"/>
    <w:rsid w:val="000E479D"/>
    <w:rsid w:val="000F47F0"/>
    <w:rsid w:val="00101CE1"/>
    <w:rsid w:val="0010538C"/>
    <w:rsid w:val="001065BF"/>
    <w:rsid w:val="001076D7"/>
    <w:rsid w:val="00111E94"/>
    <w:rsid w:val="00116131"/>
    <w:rsid w:val="00121A31"/>
    <w:rsid w:val="00122AA6"/>
    <w:rsid w:val="001336AF"/>
    <w:rsid w:val="001440CE"/>
    <w:rsid w:val="00157DB9"/>
    <w:rsid w:val="00160B32"/>
    <w:rsid w:val="00166439"/>
    <w:rsid w:val="001671A1"/>
    <w:rsid w:val="001701BA"/>
    <w:rsid w:val="001707DD"/>
    <w:rsid w:val="001862FE"/>
    <w:rsid w:val="001A1AE2"/>
    <w:rsid w:val="001B7D1E"/>
    <w:rsid w:val="001C0D54"/>
    <w:rsid w:val="001D6DFD"/>
    <w:rsid w:val="001F1118"/>
    <w:rsid w:val="001F663F"/>
    <w:rsid w:val="001F6E0B"/>
    <w:rsid w:val="002044C4"/>
    <w:rsid w:val="002065C9"/>
    <w:rsid w:val="00220525"/>
    <w:rsid w:val="00226EED"/>
    <w:rsid w:val="00227781"/>
    <w:rsid w:val="00230AA7"/>
    <w:rsid w:val="002343BF"/>
    <w:rsid w:val="00237090"/>
    <w:rsid w:val="0025611E"/>
    <w:rsid w:val="0027036E"/>
    <w:rsid w:val="00273760"/>
    <w:rsid w:val="0027419C"/>
    <w:rsid w:val="00283E1E"/>
    <w:rsid w:val="00284DBC"/>
    <w:rsid w:val="00297E43"/>
    <w:rsid w:val="002A5978"/>
    <w:rsid w:val="002A6365"/>
    <w:rsid w:val="002B3784"/>
    <w:rsid w:val="002B53EE"/>
    <w:rsid w:val="002C7556"/>
    <w:rsid w:val="002D6A0E"/>
    <w:rsid w:val="002F5E20"/>
    <w:rsid w:val="003060DA"/>
    <w:rsid w:val="00312996"/>
    <w:rsid w:val="00320450"/>
    <w:rsid w:val="00323550"/>
    <w:rsid w:val="00325701"/>
    <w:rsid w:val="0033273E"/>
    <w:rsid w:val="00345FAD"/>
    <w:rsid w:val="00350AFD"/>
    <w:rsid w:val="00354B26"/>
    <w:rsid w:val="00357F43"/>
    <w:rsid w:val="00360EE4"/>
    <w:rsid w:val="003649EA"/>
    <w:rsid w:val="0037281A"/>
    <w:rsid w:val="00380D9F"/>
    <w:rsid w:val="003820F1"/>
    <w:rsid w:val="0038397A"/>
    <w:rsid w:val="00384A38"/>
    <w:rsid w:val="00386113"/>
    <w:rsid w:val="0038740E"/>
    <w:rsid w:val="003A147F"/>
    <w:rsid w:val="003A441E"/>
    <w:rsid w:val="003A6D02"/>
    <w:rsid w:val="003B384E"/>
    <w:rsid w:val="003C7DB3"/>
    <w:rsid w:val="003E0859"/>
    <w:rsid w:val="003E1034"/>
    <w:rsid w:val="003F373F"/>
    <w:rsid w:val="003F3E5E"/>
    <w:rsid w:val="004067C5"/>
    <w:rsid w:val="004111C4"/>
    <w:rsid w:val="00425C36"/>
    <w:rsid w:val="0042723E"/>
    <w:rsid w:val="00427640"/>
    <w:rsid w:val="0043394D"/>
    <w:rsid w:val="004367B2"/>
    <w:rsid w:val="0045720A"/>
    <w:rsid w:val="00471D2C"/>
    <w:rsid w:val="00474A14"/>
    <w:rsid w:val="004A7ED9"/>
    <w:rsid w:val="004B16F2"/>
    <w:rsid w:val="004B67C5"/>
    <w:rsid w:val="004C010F"/>
    <w:rsid w:val="004C03F1"/>
    <w:rsid w:val="004C2F59"/>
    <w:rsid w:val="004E5392"/>
    <w:rsid w:val="004F2953"/>
    <w:rsid w:val="0052770A"/>
    <w:rsid w:val="00530416"/>
    <w:rsid w:val="00531F48"/>
    <w:rsid w:val="00537753"/>
    <w:rsid w:val="0054454F"/>
    <w:rsid w:val="005476A6"/>
    <w:rsid w:val="0055298D"/>
    <w:rsid w:val="00557FEA"/>
    <w:rsid w:val="005761A8"/>
    <w:rsid w:val="005834E8"/>
    <w:rsid w:val="005A58CA"/>
    <w:rsid w:val="005B05DB"/>
    <w:rsid w:val="005B3C58"/>
    <w:rsid w:val="005B626F"/>
    <w:rsid w:val="005C5200"/>
    <w:rsid w:val="005C5CF1"/>
    <w:rsid w:val="005F2BB5"/>
    <w:rsid w:val="005F58F7"/>
    <w:rsid w:val="005F6BDF"/>
    <w:rsid w:val="00600A5E"/>
    <w:rsid w:val="00607261"/>
    <w:rsid w:val="00617886"/>
    <w:rsid w:val="006373F3"/>
    <w:rsid w:val="00645077"/>
    <w:rsid w:val="00646B6A"/>
    <w:rsid w:val="00647C2D"/>
    <w:rsid w:val="00662969"/>
    <w:rsid w:val="00671D65"/>
    <w:rsid w:val="00673300"/>
    <w:rsid w:val="00676E61"/>
    <w:rsid w:val="00681664"/>
    <w:rsid w:val="00682715"/>
    <w:rsid w:val="00685CC7"/>
    <w:rsid w:val="00687FCF"/>
    <w:rsid w:val="006B4CF4"/>
    <w:rsid w:val="006C176A"/>
    <w:rsid w:val="006D5BF9"/>
    <w:rsid w:val="007046B6"/>
    <w:rsid w:val="007073A0"/>
    <w:rsid w:val="007169C9"/>
    <w:rsid w:val="0072225C"/>
    <w:rsid w:val="0072510F"/>
    <w:rsid w:val="00726353"/>
    <w:rsid w:val="0073062A"/>
    <w:rsid w:val="00730C5F"/>
    <w:rsid w:val="00746477"/>
    <w:rsid w:val="00764967"/>
    <w:rsid w:val="00767667"/>
    <w:rsid w:val="007831BB"/>
    <w:rsid w:val="007837ED"/>
    <w:rsid w:val="00786E5D"/>
    <w:rsid w:val="0079286F"/>
    <w:rsid w:val="007D1928"/>
    <w:rsid w:val="007D4EEE"/>
    <w:rsid w:val="00804022"/>
    <w:rsid w:val="008050E0"/>
    <w:rsid w:val="00805339"/>
    <w:rsid w:val="008129E6"/>
    <w:rsid w:val="0083404B"/>
    <w:rsid w:val="0084475F"/>
    <w:rsid w:val="0085633D"/>
    <w:rsid w:val="008756D7"/>
    <w:rsid w:val="008803FF"/>
    <w:rsid w:val="00887F1F"/>
    <w:rsid w:val="008A44EC"/>
    <w:rsid w:val="008A6821"/>
    <w:rsid w:val="008B701F"/>
    <w:rsid w:val="008C58FB"/>
    <w:rsid w:val="008C5DE8"/>
    <w:rsid w:val="008C620C"/>
    <w:rsid w:val="008D7760"/>
    <w:rsid w:val="008E7C80"/>
    <w:rsid w:val="00901FED"/>
    <w:rsid w:val="00913C31"/>
    <w:rsid w:val="00916D2C"/>
    <w:rsid w:val="0093438B"/>
    <w:rsid w:val="009361B9"/>
    <w:rsid w:val="0094145A"/>
    <w:rsid w:val="009538D6"/>
    <w:rsid w:val="0095694C"/>
    <w:rsid w:val="00956FE3"/>
    <w:rsid w:val="0096611D"/>
    <w:rsid w:val="0097045E"/>
    <w:rsid w:val="00974021"/>
    <w:rsid w:val="009769A3"/>
    <w:rsid w:val="00977D97"/>
    <w:rsid w:val="00977DC5"/>
    <w:rsid w:val="009B5211"/>
    <w:rsid w:val="009D564D"/>
    <w:rsid w:val="009E2A2E"/>
    <w:rsid w:val="009F00F8"/>
    <w:rsid w:val="009F3387"/>
    <w:rsid w:val="009F4B12"/>
    <w:rsid w:val="009F70C5"/>
    <w:rsid w:val="00A0106A"/>
    <w:rsid w:val="00A02F2E"/>
    <w:rsid w:val="00A03818"/>
    <w:rsid w:val="00A311E3"/>
    <w:rsid w:val="00A3397C"/>
    <w:rsid w:val="00A360F1"/>
    <w:rsid w:val="00A574A7"/>
    <w:rsid w:val="00A67B1F"/>
    <w:rsid w:val="00A67E3B"/>
    <w:rsid w:val="00A75171"/>
    <w:rsid w:val="00A75360"/>
    <w:rsid w:val="00A75CA2"/>
    <w:rsid w:val="00A93371"/>
    <w:rsid w:val="00AA1743"/>
    <w:rsid w:val="00AA6DE9"/>
    <w:rsid w:val="00AC3B1B"/>
    <w:rsid w:val="00AD4739"/>
    <w:rsid w:val="00AE067E"/>
    <w:rsid w:val="00B11E2A"/>
    <w:rsid w:val="00B13A39"/>
    <w:rsid w:val="00B150A1"/>
    <w:rsid w:val="00B271BF"/>
    <w:rsid w:val="00B3124C"/>
    <w:rsid w:val="00B443C2"/>
    <w:rsid w:val="00B55238"/>
    <w:rsid w:val="00B60E38"/>
    <w:rsid w:val="00B70704"/>
    <w:rsid w:val="00B7170E"/>
    <w:rsid w:val="00B82065"/>
    <w:rsid w:val="00BA793B"/>
    <w:rsid w:val="00BB6F93"/>
    <w:rsid w:val="00BB7085"/>
    <w:rsid w:val="00BC2BED"/>
    <w:rsid w:val="00BC598D"/>
    <w:rsid w:val="00BC62D3"/>
    <w:rsid w:val="00BD79A4"/>
    <w:rsid w:val="00C00F66"/>
    <w:rsid w:val="00C0466B"/>
    <w:rsid w:val="00C131ED"/>
    <w:rsid w:val="00C14FD4"/>
    <w:rsid w:val="00C1720A"/>
    <w:rsid w:val="00C17C7F"/>
    <w:rsid w:val="00C32486"/>
    <w:rsid w:val="00C404BB"/>
    <w:rsid w:val="00C50E3A"/>
    <w:rsid w:val="00C51423"/>
    <w:rsid w:val="00C56F80"/>
    <w:rsid w:val="00C62828"/>
    <w:rsid w:val="00C65BF1"/>
    <w:rsid w:val="00C70D3C"/>
    <w:rsid w:val="00C82FFC"/>
    <w:rsid w:val="00C97B29"/>
    <w:rsid w:val="00CA6920"/>
    <w:rsid w:val="00CB1635"/>
    <w:rsid w:val="00CC2DB4"/>
    <w:rsid w:val="00CC3DF0"/>
    <w:rsid w:val="00CC58FB"/>
    <w:rsid w:val="00CD1337"/>
    <w:rsid w:val="00CD3437"/>
    <w:rsid w:val="00CE3EAA"/>
    <w:rsid w:val="00CF6628"/>
    <w:rsid w:val="00CF6A5A"/>
    <w:rsid w:val="00CF70D0"/>
    <w:rsid w:val="00D01975"/>
    <w:rsid w:val="00D158FF"/>
    <w:rsid w:val="00D16637"/>
    <w:rsid w:val="00D44FD4"/>
    <w:rsid w:val="00D472E4"/>
    <w:rsid w:val="00D52E03"/>
    <w:rsid w:val="00D573CD"/>
    <w:rsid w:val="00D61899"/>
    <w:rsid w:val="00D8019D"/>
    <w:rsid w:val="00D910B2"/>
    <w:rsid w:val="00D9565B"/>
    <w:rsid w:val="00DC0C5F"/>
    <w:rsid w:val="00DC363A"/>
    <w:rsid w:val="00DD5C43"/>
    <w:rsid w:val="00DE5E15"/>
    <w:rsid w:val="00E168C2"/>
    <w:rsid w:val="00E219FF"/>
    <w:rsid w:val="00E2565D"/>
    <w:rsid w:val="00E25AD8"/>
    <w:rsid w:val="00E4297D"/>
    <w:rsid w:val="00E43305"/>
    <w:rsid w:val="00E442D6"/>
    <w:rsid w:val="00E521FE"/>
    <w:rsid w:val="00E70E0F"/>
    <w:rsid w:val="00E71E8E"/>
    <w:rsid w:val="00E75211"/>
    <w:rsid w:val="00E82E52"/>
    <w:rsid w:val="00E926AA"/>
    <w:rsid w:val="00E94C81"/>
    <w:rsid w:val="00EA11D7"/>
    <w:rsid w:val="00EB1811"/>
    <w:rsid w:val="00EB1F17"/>
    <w:rsid w:val="00EB608C"/>
    <w:rsid w:val="00EF4484"/>
    <w:rsid w:val="00EF7A26"/>
    <w:rsid w:val="00EF7F0A"/>
    <w:rsid w:val="00F073ED"/>
    <w:rsid w:val="00F116B8"/>
    <w:rsid w:val="00F20603"/>
    <w:rsid w:val="00F22108"/>
    <w:rsid w:val="00F30ADD"/>
    <w:rsid w:val="00F4101F"/>
    <w:rsid w:val="00F4241D"/>
    <w:rsid w:val="00F57128"/>
    <w:rsid w:val="00F5733A"/>
    <w:rsid w:val="00F6720E"/>
    <w:rsid w:val="00F7265F"/>
    <w:rsid w:val="00F7330F"/>
    <w:rsid w:val="00F80DE8"/>
    <w:rsid w:val="00F92F85"/>
    <w:rsid w:val="00FB26CC"/>
    <w:rsid w:val="00FC7448"/>
    <w:rsid w:val="00FD4D64"/>
    <w:rsid w:val="00FE0534"/>
    <w:rsid w:val="00FE1852"/>
    <w:rsid w:val="00FE39BB"/>
    <w:rsid w:val="00FE3C70"/>
    <w:rsid w:val="00FE5283"/>
    <w:rsid w:val="00FF1A97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AE62"/>
  <w15:chartTrackingRefBased/>
  <w15:docId w15:val="{6734FE36-0B34-4973-A913-EEC21C23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14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14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14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23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60F1"/>
    <w:pPr>
      <w:ind w:left="720"/>
      <w:contextualSpacing/>
    </w:pPr>
  </w:style>
  <w:style w:type="paragraph" w:customStyle="1" w:styleId="Default">
    <w:name w:val="Default"/>
    <w:rsid w:val="00A360F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14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14F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14F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blzategyszer1">
    <w:name w:val="Plain Table 1"/>
    <w:basedOn w:val="Normltblzat"/>
    <w:uiPriority w:val="41"/>
    <w:rsid w:val="00E168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A0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106A"/>
  </w:style>
  <w:style w:type="paragraph" w:styleId="llb">
    <w:name w:val="footer"/>
    <w:basedOn w:val="Norml"/>
    <w:link w:val="llbChar"/>
    <w:uiPriority w:val="99"/>
    <w:unhideWhenUsed/>
    <w:rsid w:val="00A0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106A"/>
  </w:style>
  <w:style w:type="character" w:customStyle="1" w:styleId="Cmsor4Char">
    <w:name w:val="Címsor 4 Char"/>
    <w:basedOn w:val="Bekezdsalapbettpusa"/>
    <w:link w:val="Cmsor4"/>
    <w:uiPriority w:val="9"/>
    <w:rsid w:val="003235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incstrkz">
    <w:name w:val="No Spacing"/>
    <w:link w:val="NincstrkzChar"/>
    <w:uiPriority w:val="1"/>
    <w:qFormat/>
    <w:rsid w:val="004C03F1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4C03F1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Nemek aránya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09E-4CEE-9828-B816FA035C61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09E-4CEE-9828-B816FA035C6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diagr'!$A$323:$A$324</c:f>
              <c:strCache>
                <c:ptCount val="2"/>
                <c:pt idx="0">
                  <c:v>férfi</c:v>
                </c:pt>
                <c:pt idx="1">
                  <c:v>nő</c:v>
                </c:pt>
              </c:strCache>
            </c:strRef>
          </c:cat>
          <c:val>
            <c:numRef>
              <c:f>'motiváció_kieg diagr'!$B$323:$B$324</c:f>
              <c:numCache>
                <c:formatCode>General</c:formatCode>
                <c:ptCount val="2"/>
                <c:pt idx="0">
                  <c:v>59</c:v>
                </c:pt>
                <c:pt idx="1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9E-4CEE-9828-B816FA035C6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Továbbtanulási szándék, FSZ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C62-419F-932A-B971C62D747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C62-419F-932A-B971C62D747D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C62-419F-932A-B971C62D747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diagr'!$A$69:$A$71</c:f>
              <c:strCache>
                <c:ptCount val="3"/>
                <c:pt idx="0">
                  <c:v>Igen, a kérdőív alapjául szolgáló intézményben</c:v>
                </c:pt>
                <c:pt idx="1">
                  <c:v> Igen, más felsőoktatási intézményben</c:v>
                </c:pt>
                <c:pt idx="2">
                  <c:v> Nem szeretnék</c:v>
                </c:pt>
              </c:strCache>
            </c:strRef>
          </c:cat>
          <c:val>
            <c:numRef>
              <c:f>'motiváció_kieg diagr'!$B$69:$B$71</c:f>
              <c:numCache>
                <c:formatCode>General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C62-419F-932A-B971C62D747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Továbbtanulási szándék, BA/BSc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86A-4078-9798-B92FAFBEECC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86A-4078-9798-B92FAFBEECCC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86A-4078-9798-B92FAFBEECC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diagr'!$A$74:$A$76</c:f>
              <c:strCache>
                <c:ptCount val="3"/>
                <c:pt idx="0">
                  <c:v>Igen, a kérdőív alapjául szolgáló intézményben</c:v>
                </c:pt>
                <c:pt idx="1">
                  <c:v> Igen, más felsőoktatási intézményben</c:v>
                </c:pt>
                <c:pt idx="2">
                  <c:v> Nem szeretnék</c:v>
                </c:pt>
              </c:strCache>
            </c:strRef>
          </c:cat>
          <c:val>
            <c:numRef>
              <c:f>'motiváció_kieg diagr'!$B$74:$B$76</c:f>
              <c:numCache>
                <c:formatCode>General</c:formatCode>
                <c:ptCount val="3"/>
                <c:pt idx="0">
                  <c:v>52</c:v>
                </c:pt>
                <c:pt idx="1">
                  <c:v>17</c:v>
                </c:pt>
                <c:pt idx="2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86A-4078-9798-B92FAFBEECC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Továbbtanulási szándék, MA/MSc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7B1-45D4-8C0C-4026FB67F7A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7B1-45D4-8C0C-4026FB67F7A0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7B1-45D4-8C0C-4026FB67F7A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diagr'!$A$79:$A$81</c:f>
              <c:strCache>
                <c:ptCount val="3"/>
                <c:pt idx="0">
                  <c:v>Igen, a kérdőív alapjául szolgáló intézményben</c:v>
                </c:pt>
                <c:pt idx="1">
                  <c:v> Igen, más felsőoktatási intézményben</c:v>
                </c:pt>
                <c:pt idx="2">
                  <c:v> Nem szeretnék</c:v>
                </c:pt>
              </c:strCache>
            </c:strRef>
          </c:cat>
          <c:val>
            <c:numRef>
              <c:f>'motiváció_kieg diagr'!$B$79:$B$81</c:f>
              <c:numCache>
                <c:formatCode>General</c:formatCode>
                <c:ptCount val="3"/>
                <c:pt idx="0">
                  <c:v>64</c:v>
                </c:pt>
                <c:pt idx="1">
                  <c:v>23</c:v>
                </c:pt>
                <c:pt idx="2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7B1-45D4-8C0C-4026FB67F7A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Továbbtanulási szándék, szakirányú továbbképzés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46A-4605-96F9-70574D61314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46A-4605-96F9-70574D61314B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46A-4605-96F9-70574D61314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diagr'!$A$84:$A$86</c:f>
              <c:strCache>
                <c:ptCount val="3"/>
                <c:pt idx="0">
                  <c:v>Igen, a kérdőív alapjául szolgáló intézményben</c:v>
                </c:pt>
                <c:pt idx="1">
                  <c:v> Igen, más felsőoktatási intézményben</c:v>
                </c:pt>
                <c:pt idx="2">
                  <c:v> Nem szeretnék</c:v>
                </c:pt>
              </c:strCache>
            </c:strRef>
          </c:cat>
          <c:val>
            <c:numRef>
              <c:f>'motiváció_kieg diagr'!$B$84:$B$86</c:f>
              <c:numCache>
                <c:formatCode>General</c:formatCode>
                <c:ptCount val="3"/>
                <c:pt idx="0">
                  <c:v>25</c:v>
                </c:pt>
                <c:pt idx="1">
                  <c:v>13</c:v>
                </c:pt>
                <c:pt idx="2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6A-4605-96F9-70574D61314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Továbbtanulási</a:t>
            </a:r>
            <a:r>
              <a:rPr lang="hu-HU" baseline="0"/>
              <a:t> szándék</a:t>
            </a:r>
            <a:r>
              <a:rPr lang="hu-HU"/>
              <a:t> doktori iskola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2D3-4722-8566-313E11C6CA7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2D3-4722-8566-313E11C6CA74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2D3-4722-8566-313E11C6CA7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diagr'!$A$89:$A$91</c:f>
              <c:strCache>
                <c:ptCount val="3"/>
                <c:pt idx="0">
                  <c:v>Igen, a kérdőív alapjául szolgáló intézményben</c:v>
                </c:pt>
                <c:pt idx="1">
                  <c:v> Igen, más felsőoktatási intézményben</c:v>
                </c:pt>
                <c:pt idx="2">
                  <c:v> Nem szeretnék</c:v>
                </c:pt>
              </c:strCache>
            </c:strRef>
          </c:cat>
          <c:val>
            <c:numRef>
              <c:f>'motiváció_kieg diagr'!$B$89:$B$91</c:f>
              <c:numCache>
                <c:formatCode>General</c:formatCode>
                <c:ptCount val="3"/>
                <c:pt idx="0">
                  <c:v>29</c:v>
                </c:pt>
                <c:pt idx="1">
                  <c:v>22</c:v>
                </c:pt>
                <c:pt idx="2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D3-4722-8566-313E11C6CA7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Továbbtanulási szándék, osztatlan képzés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DD4-487E-9504-410B1CF173E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DD4-487E-9504-410B1CF173E0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DD4-487E-9504-410B1CF173E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diagr'!$A$94:$A$96</c:f>
              <c:strCache>
                <c:ptCount val="3"/>
                <c:pt idx="0">
                  <c:v>Igen, a kérdőív alapjául szolgáló intézményben</c:v>
                </c:pt>
                <c:pt idx="1">
                  <c:v> Igen, más felsőoktatási intézményben</c:v>
                </c:pt>
                <c:pt idx="2">
                  <c:v> Nem szeretnék</c:v>
                </c:pt>
              </c:strCache>
            </c:strRef>
          </c:cat>
          <c:val>
            <c:numRef>
              <c:f>'motiváció_kieg diagr'!$B$94:$B$96</c:f>
              <c:numCache>
                <c:formatCode>General</c:formatCode>
                <c:ptCount val="3"/>
                <c:pt idx="0">
                  <c:v>23</c:v>
                </c:pt>
                <c:pt idx="1">
                  <c:v>3</c:v>
                </c:pt>
                <c:pt idx="2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DD4-487E-9504-410B1CF173E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Továbbtanulási szándék intézményünkben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diagr'!$A$103:$A$108</c:f>
              <c:strCache>
                <c:ptCount val="6"/>
                <c:pt idx="0">
                  <c:v>FSZ</c:v>
                </c:pt>
                <c:pt idx="1">
                  <c:v>BA/BSc</c:v>
                </c:pt>
                <c:pt idx="2">
                  <c:v>MA/MSc</c:v>
                </c:pt>
                <c:pt idx="3">
                  <c:v>Szakirányú</c:v>
                </c:pt>
                <c:pt idx="4">
                  <c:v>Doktori</c:v>
                </c:pt>
                <c:pt idx="5">
                  <c:v>Osztatlan</c:v>
                </c:pt>
              </c:strCache>
            </c:strRef>
          </c:cat>
          <c:val>
            <c:numRef>
              <c:f>'motiváció_kieg diagr'!$B$103:$B$108</c:f>
              <c:numCache>
                <c:formatCode>General</c:formatCode>
                <c:ptCount val="6"/>
                <c:pt idx="0">
                  <c:v>20</c:v>
                </c:pt>
                <c:pt idx="1">
                  <c:v>52</c:v>
                </c:pt>
                <c:pt idx="2">
                  <c:v>64</c:v>
                </c:pt>
                <c:pt idx="3">
                  <c:v>25</c:v>
                </c:pt>
                <c:pt idx="4">
                  <c:v>29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C-43A2-A66A-D0288D4384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666684032"/>
        <c:axId val="666684448"/>
      </c:barChart>
      <c:catAx>
        <c:axId val="66668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66684448"/>
        <c:crosses val="autoZero"/>
        <c:auto val="1"/>
        <c:lblAlgn val="ctr"/>
        <c:lblOffset val="100"/>
        <c:noMultiLvlLbl val="0"/>
      </c:catAx>
      <c:valAx>
        <c:axId val="66668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6668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 párhuzamosan folytatott képzés szintje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BF1-458E-8173-69FEE95165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BF1-458E-8173-69FEE9516577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BF1-458E-8173-69FEE95165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diagr'!$B$126:$B$128</c:f>
              <c:strCache>
                <c:ptCount val="3"/>
                <c:pt idx="0">
                  <c:v> Egységes, osztatlan képzés/osztatlan mesterképzés (pl. jogász, orvosképzés)</c:v>
                </c:pt>
                <c:pt idx="1">
                  <c:v> Felsőfokú szakképzés/felsőoktatási szakképzés</c:v>
                </c:pt>
                <c:pt idx="2">
                  <c:v> MA/MSc</c:v>
                </c:pt>
              </c:strCache>
            </c:strRef>
          </c:cat>
          <c:val>
            <c:numRef>
              <c:f>'motiváció_kieg diagr'!$C$126:$C$128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BF1-458E-8173-69FEE951657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Meglévő végzettség képzési szintje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FF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diagr'!$B$137:$B$142</c:f>
              <c:strCache>
                <c:ptCount val="6"/>
                <c:pt idx="0">
                  <c:v> Egységes, osztatlan képzés/osztatlan mesterképzés (pl. jogász, orvosképzés)</c:v>
                </c:pt>
                <c:pt idx="1">
                  <c:v> Felsőfokú szakképzés/felsőoktatási szakképzés</c:v>
                </c:pt>
                <c:pt idx="2">
                  <c:v> MA/MSc</c:v>
                </c:pt>
                <c:pt idx="3">
                  <c:v>BA/BBSc</c:v>
                </c:pt>
                <c:pt idx="4">
                  <c:v> Egyetemi – hagyományos képzés</c:v>
                </c:pt>
                <c:pt idx="5">
                  <c:v> Főiskolai – hagyományos képzés</c:v>
                </c:pt>
              </c:strCache>
            </c:strRef>
          </c:cat>
          <c:val>
            <c:numRef>
              <c:f>'motiváció_kieg diagr'!$C$137:$C$142</c:f>
              <c:numCache>
                <c:formatCode>General</c:formatCode>
                <c:ptCount val="6"/>
                <c:pt idx="0">
                  <c:v>1</c:v>
                </c:pt>
                <c:pt idx="1">
                  <c:v>14</c:v>
                </c:pt>
                <c:pt idx="2">
                  <c:v>4</c:v>
                </c:pt>
                <c:pt idx="3">
                  <c:v>36</c:v>
                </c:pt>
                <c:pt idx="4">
                  <c:v>4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59-43EE-894B-66878D3E580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60088944"/>
        <c:axId val="760086864"/>
      </c:barChart>
      <c:catAx>
        <c:axId val="760088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60086864"/>
        <c:crosses val="autoZero"/>
        <c:auto val="1"/>
        <c:lblAlgn val="ctr"/>
        <c:lblOffset val="100"/>
        <c:noMultiLvlLbl val="0"/>
      </c:catAx>
      <c:valAx>
        <c:axId val="7600868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60088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angol nyelvismeret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diagr'!$A$145:$A$149</c:f>
              <c:strCache>
                <c:ptCount val="5"/>
                <c:pt idx="0">
                  <c:v>nem ismeri</c:v>
                </c:pt>
                <c:pt idx="1">
                  <c:v>kicsit ismeri</c:v>
                </c:pt>
                <c:pt idx="2">
                  <c:v>közepesen ismeri</c:v>
                </c:pt>
                <c:pt idx="3">
                  <c:v> jól ismeri</c:v>
                </c:pt>
                <c:pt idx="4">
                  <c:v>nagyon jól ismeri</c:v>
                </c:pt>
              </c:strCache>
            </c:strRef>
          </c:cat>
          <c:val>
            <c:numRef>
              <c:f>'motiváció_kieg diagr'!$B$145:$B$149</c:f>
              <c:numCache>
                <c:formatCode>General</c:formatCode>
                <c:ptCount val="5"/>
                <c:pt idx="0">
                  <c:v>7</c:v>
                </c:pt>
                <c:pt idx="1">
                  <c:v>37</c:v>
                </c:pt>
                <c:pt idx="2">
                  <c:v>50</c:v>
                </c:pt>
                <c:pt idx="3">
                  <c:v>70</c:v>
                </c:pt>
                <c:pt idx="4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46-4169-B09D-721149EFD4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66671136"/>
        <c:axId val="666678624"/>
      </c:barChart>
      <c:catAx>
        <c:axId val="666671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66678624"/>
        <c:crosses val="autoZero"/>
        <c:auto val="1"/>
        <c:lblAlgn val="ctr"/>
        <c:lblOffset val="100"/>
        <c:noMultiLvlLbl val="0"/>
      </c:catAx>
      <c:valAx>
        <c:axId val="666678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66671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Válaszadók életkor szerinti megoszlása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diagr'!$A$327:$A$331</c:f>
              <c:strCache>
                <c:ptCount val="5"/>
                <c:pt idx="0">
                  <c:v>51-</c:v>
                </c:pt>
                <c:pt idx="1">
                  <c:v>41-50</c:v>
                </c:pt>
                <c:pt idx="2">
                  <c:v>31-40</c:v>
                </c:pt>
                <c:pt idx="3">
                  <c:v>21-30</c:v>
                </c:pt>
                <c:pt idx="4">
                  <c:v>18-20</c:v>
                </c:pt>
              </c:strCache>
            </c:strRef>
          </c:cat>
          <c:val>
            <c:numRef>
              <c:f>'motiváció_kieg diagr'!$B$327:$B$331</c:f>
              <c:numCache>
                <c:formatCode>General</c:formatCode>
                <c:ptCount val="5"/>
                <c:pt idx="0">
                  <c:v>2</c:v>
                </c:pt>
                <c:pt idx="1">
                  <c:v>31</c:v>
                </c:pt>
                <c:pt idx="2">
                  <c:v>26</c:v>
                </c:pt>
                <c:pt idx="3">
                  <c:v>129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F4-4E37-83A7-669F7EFCDD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35"/>
        <c:axId val="759956048"/>
        <c:axId val="759961040"/>
      </c:barChart>
      <c:catAx>
        <c:axId val="75995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59961040"/>
        <c:crosses val="autoZero"/>
        <c:auto val="1"/>
        <c:lblAlgn val="ctr"/>
        <c:lblOffset val="100"/>
        <c:noMultiLvlLbl val="0"/>
      </c:catAx>
      <c:valAx>
        <c:axId val="759961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5995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Nyelvismeret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FFC0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FAB3-482B-A115-58717125D21C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FAB3-482B-A115-58717125D21C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FAB3-482B-A115-58717125D21C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FAB3-482B-A115-58717125D21C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FAB3-482B-A115-58717125D21C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FAB3-482B-A115-58717125D21C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FAB3-482B-A115-58717125D21C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FAB3-482B-A115-58717125D21C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FAB3-482B-A115-58717125D21C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FAB3-482B-A115-58717125D21C}"/>
              </c:ext>
            </c:extLst>
          </c:dPt>
          <c:dLbls>
            <c:dLbl>
              <c:idx val="10"/>
              <c:layout>
                <c:manualLayout>
                  <c:x val="-3.427963849016480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B3-482B-A115-58717125D21C}"/>
                </c:ext>
              </c:extLst>
            </c:dLbl>
            <c:dLbl>
              <c:idx val="13"/>
              <c:layout>
                <c:manualLayout>
                  <c:x val="-1.6596298668408074E-2"/>
                  <c:y val="-6.432674227210101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B3-482B-A115-58717125D2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diagr'!$F$145:$F$162</c:f>
              <c:strCache>
                <c:ptCount val="18"/>
                <c:pt idx="0">
                  <c:v>nem ismeri</c:v>
                </c:pt>
                <c:pt idx="1">
                  <c:v>legalább alapszinten ismeri</c:v>
                </c:pt>
                <c:pt idx="2">
                  <c:v>angol</c:v>
                </c:pt>
                <c:pt idx="3">
                  <c:v>nem ismeri</c:v>
                </c:pt>
                <c:pt idx="4">
                  <c:v>legalább alapszinten ismeri</c:v>
                </c:pt>
                <c:pt idx="5">
                  <c:v>német</c:v>
                </c:pt>
                <c:pt idx="6">
                  <c:v>nem ismeri</c:v>
                </c:pt>
                <c:pt idx="7">
                  <c:v>legalább alapszinten ismeri</c:v>
                </c:pt>
                <c:pt idx="8">
                  <c:v>francia</c:v>
                </c:pt>
                <c:pt idx="9">
                  <c:v>nem ismeri</c:v>
                </c:pt>
                <c:pt idx="10">
                  <c:v>legalább alapszinten ismeri</c:v>
                </c:pt>
                <c:pt idx="11">
                  <c:v>olasz</c:v>
                </c:pt>
                <c:pt idx="12">
                  <c:v>nem ismeri</c:v>
                </c:pt>
                <c:pt idx="13">
                  <c:v>legalább alapszinten ismeri</c:v>
                </c:pt>
                <c:pt idx="14">
                  <c:v>spanyol</c:v>
                </c:pt>
                <c:pt idx="15">
                  <c:v>nem ismeri</c:v>
                </c:pt>
                <c:pt idx="16">
                  <c:v>legalább alapszinten ismeri</c:v>
                </c:pt>
                <c:pt idx="17">
                  <c:v>orosz</c:v>
                </c:pt>
              </c:strCache>
            </c:strRef>
          </c:cat>
          <c:val>
            <c:numRef>
              <c:f>'motiváció_kieg diagr'!$G$145:$G$162</c:f>
              <c:numCache>
                <c:formatCode>General</c:formatCode>
                <c:ptCount val="18"/>
                <c:pt idx="0">
                  <c:v>7</c:v>
                </c:pt>
                <c:pt idx="1">
                  <c:v>204</c:v>
                </c:pt>
                <c:pt idx="3">
                  <c:v>75</c:v>
                </c:pt>
                <c:pt idx="4">
                  <c:v>116</c:v>
                </c:pt>
                <c:pt idx="6">
                  <c:v>162</c:v>
                </c:pt>
                <c:pt idx="7">
                  <c:v>28</c:v>
                </c:pt>
                <c:pt idx="9">
                  <c:v>171</c:v>
                </c:pt>
                <c:pt idx="10">
                  <c:v>20</c:v>
                </c:pt>
                <c:pt idx="12">
                  <c:v>181</c:v>
                </c:pt>
                <c:pt idx="13">
                  <c:v>10</c:v>
                </c:pt>
                <c:pt idx="15">
                  <c:v>159</c:v>
                </c:pt>
                <c:pt idx="16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B3-482B-A115-58717125D21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63957056"/>
        <c:axId val="563957888"/>
      </c:barChart>
      <c:catAx>
        <c:axId val="563957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63957888"/>
        <c:crosses val="autoZero"/>
        <c:auto val="1"/>
        <c:lblAlgn val="ctr"/>
        <c:lblOffset val="100"/>
        <c:noMultiLvlLbl val="0"/>
      </c:catAx>
      <c:valAx>
        <c:axId val="56395788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6395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Külföldi munkavállalás tervezése végzést követően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084-43C7-9900-8593D5AA52D7}"/>
              </c:ext>
            </c:extLst>
          </c:dPt>
          <c:dPt>
            <c:idx val="1"/>
            <c:bubble3D val="0"/>
            <c:spPr>
              <a:solidFill>
                <a:srgbClr val="99003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084-43C7-9900-8593D5AA52D7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084-43C7-9900-8593D5AA52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diagr'!$A$236:$A$238</c:f>
              <c:strCache>
                <c:ptCount val="3"/>
                <c:pt idx="0">
                  <c:v>igen</c:v>
                </c:pt>
                <c:pt idx="1">
                  <c:v>nem</c:v>
                </c:pt>
                <c:pt idx="2">
                  <c:v>nem tudom</c:v>
                </c:pt>
              </c:strCache>
            </c:strRef>
          </c:cat>
          <c:val>
            <c:numRef>
              <c:f>'motiváció_kieg diagr'!$B$236:$B$238</c:f>
              <c:numCache>
                <c:formatCode>General</c:formatCode>
                <c:ptCount val="3"/>
                <c:pt idx="0">
                  <c:v>23</c:v>
                </c:pt>
                <c:pt idx="1">
                  <c:v>114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084-43C7-9900-8593D5AA52D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Meglévő munkaviszony jellege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EF3-4178-9F73-C0D3485D4CE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EF3-4178-9F73-C0D3485D4CE4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EF3-4178-9F73-C0D3485D4CE4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EF3-4178-9F73-C0D3485D4CE4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EF3-4178-9F73-C0D3485D4C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diagr'!$B$245:$B$249</c:f>
              <c:strCache>
                <c:ptCount val="5"/>
                <c:pt idx="0">
                  <c:v>Állandó jellegű és határozatlan időtartamú</c:v>
                </c:pt>
                <c:pt idx="1">
                  <c:v> Alkalmi, időszakos megbízás</c:v>
                </c:pt>
                <c:pt idx="2">
                  <c:v> Diákmunka, gyakornoki munka</c:v>
                </c:pt>
                <c:pt idx="3">
                  <c:v> Megbízás jellegű (tiszteletdíjas, jutalékos, stb.)</c:v>
                </c:pt>
                <c:pt idx="4">
                  <c:v> Meghatározott időtartamú</c:v>
                </c:pt>
              </c:strCache>
            </c:strRef>
          </c:cat>
          <c:val>
            <c:numRef>
              <c:f>'motiváció_kieg diagr'!$C$245:$C$249</c:f>
              <c:numCache>
                <c:formatCode>General</c:formatCode>
                <c:ptCount val="5"/>
                <c:pt idx="0">
                  <c:v>76</c:v>
                </c:pt>
                <c:pt idx="1">
                  <c:v>11</c:v>
                </c:pt>
                <c:pt idx="2">
                  <c:v>15</c:v>
                </c:pt>
                <c:pt idx="3">
                  <c:v>5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EF3-4178-9F73-C0D3485D4CE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/>
              <a:t>Tanulmányok és munkakör megfeleltetése, a már dolgozó hallgatók körében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shade val="58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22E-4CE7-8EF3-28E6769A8AD0}"/>
              </c:ext>
            </c:extLst>
          </c:dPt>
          <c:dPt>
            <c:idx val="1"/>
            <c:bubble3D val="0"/>
            <c:spPr>
              <a:solidFill>
                <a:schemeClr val="accent6">
                  <a:shade val="86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22E-4CE7-8EF3-28E6769A8AD0}"/>
              </c:ext>
            </c:extLst>
          </c:dPt>
          <c:dPt>
            <c:idx val="2"/>
            <c:bubble3D val="0"/>
            <c:spPr>
              <a:solidFill>
                <a:schemeClr val="accent6">
                  <a:tint val="86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22E-4CE7-8EF3-28E6769A8AD0}"/>
              </c:ext>
            </c:extLst>
          </c:dPt>
          <c:dPt>
            <c:idx val="3"/>
            <c:bubble3D val="0"/>
            <c:spPr>
              <a:solidFill>
                <a:schemeClr val="accent6">
                  <a:tint val="58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22E-4CE7-8EF3-28E6769A8A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diagr'!$B$256:$B$259</c:f>
              <c:strCache>
                <c:ptCount val="4"/>
                <c:pt idx="0">
                  <c:v>csak a saját szakterület</c:v>
                </c:pt>
                <c:pt idx="1">
                  <c:v>saját és a kapcsolódó szakterület</c:v>
                </c:pt>
                <c:pt idx="2">
                  <c:v>egészen más szakterület</c:v>
                </c:pt>
                <c:pt idx="3">
                  <c:v>bármilyen szakterület</c:v>
                </c:pt>
              </c:strCache>
            </c:strRef>
          </c:cat>
          <c:val>
            <c:numRef>
              <c:f>'motiváció_kieg diagr'!$C$256:$C$259</c:f>
              <c:numCache>
                <c:formatCode>General</c:formatCode>
                <c:ptCount val="4"/>
                <c:pt idx="0">
                  <c:v>20</c:v>
                </c:pt>
                <c:pt idx="1">
                  <c:v>75</c:v>
                </c:pt>
                <c:pt idx="2">
                  <c:v>19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22E-4CE7-8EF3-28E6769A8AD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Szakterületen belüli elhelyezkedés esélye diploma szerzést követően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tint val="54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CF-4B9E-A776-965673B46BFE}"/>
              </c:ext>
            </c:extLst>
          </c:dPt>
          <c:dPt>
            <c:idx val="1"/>
            <c:bubble3D val="0"/>
            <c:spPr>
              <a:solidFill>
                <a:schemeClr val="accent6">
                  <a:tint val="7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CF-4B9E-A776-965673B46BFE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1CF-4B9E-A776-965673B46BFE}"/>
              </c:ext>
            </c:extLst>
          </c:dPt>
          <c:dPt>
            <c:idx val="3"/>
            <c:bubble3D val="0"/>
            <c:spPr>
              <a:solidFill>
                <a:schemeClr val="accent6">
                  <a:shade val="76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1CF-4B9E-A776-965673B46BFE}"/>
              </c:ext>
            </c:extLst>
          </c:dPt>
          <c:dPt>
            <c:idx val="4"/>
            <c:bubble3D val="0"/>
            <c:explosion val="22"/>
            <c:spPr>
              <a:solidFill>
                <a:schemeClr val="accent6">
                  <a:shade val="53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1CF-4B9E-A776-965673B46B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diagr'!$A$262:$A$266</c:f>
              <c:strCache>
                <c:ptCount val="5"/>
                <c:pt idx="0">
                  <c:v>biztosan sikerül</c:v>
                </c:pt>
                <c:pt idx="1">
                  <c:v>valószínűleg sikerül</c:v>
                </c:pt>
                <c:pt idx="2">
                  <c:v>nem tartom valószínűnek</c:v>
                </c:pt>
                <c:pt idx="3">
                  <c:v>biztos, hogy nem sikerül</c:v>
                </c:pt>
                <c:pt idx="4">
                  <c:v>nem szeretnék ezen a szakterületen elhelyezkedni</c:v>
                </c:pt>
              </c:strCache>
            </c:strRef>
          </c:cat>
          <c:val>
            <c:numRef>
              <c:f>'motiváció_kieg diagr'!$B$262:$B$266</c:f>
              <c:numCache>
                <c:formatCode>General</c:formatCode>
                <c:ptCount val="5"/>
                <c:pt idx="0">
                  <c:v>81</c:v>
                </c:pt>
                <c:pt idx="1">
                  <c:v>98</c:v>
                </c:pt>
                <c:pt idx="2">
                  <c:v>22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1CF-4B9E-A776-965673B46BF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szakon végzettek keresete (eFt)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diagr'!$A$270:$A$279</c:f>
              <c:strCache>
                <c:ptCount val="10"/>
                <c:pt idx="0">
                  <c:v>100</c:v>
                </c:pt>
                <c:pt idx="1">
                  <c:v>101-150</c:v>
                </c:pt>
                <c:pt idx="2">
                  <c:v>151-200</c:v>
                </c:pt>
                <c:pt idx="3">
                  <c:v>201-250</c:v>
                </c:pt>
                <c:pt idx="4">
                  <c:v>251-300</c:v>
                </c:pt>
                <c:pt idx="5">
                  <c:v>301-350</c:v>
                </c:pt>
                <c:pt idx="6">
                  <c:v>351-400</c:v>
                </c:pt>
                <c:pt idx="7">
                  <c:v>401-450</c:v>
                </c:pt>
                <c:pt idx="8">
                  <c:v>451-500</c:v>
                </c:pt>
                <c:pt idx="9">
                  <c:v>501 fölött</c:v>
                </c:pt>
              </c:strCache>
            </c:strRef>
          </c:cat>
          <c:val>
            <c:numRef>
              <c:f>'motiváció_kieg diagr'!$B$270:$B$279</c:f>
              <c:numCache>
                <c:formatCode>General</c:formatCode>
                <c:ptCount val="10"/>
                <c:pt idx="0">
                  <c:v>8</c:v>
                </c:pt>
                <c:pt idx="1">
                  <c:v>100</c:v>
                </c:pt>
                <c:pt idx="2">
                  <c:v>56</c:v>
                </c:pt>
                <c:pt idx="3">
                  <c:v>10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94-4D22-9102-94AD7C86FD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03153968"/>
        <c:axId val="703154800"/>
      </c:barChart>
      <c:catAx>
        <c:axId val="703153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03154800"/>
        <c:crosses val="autoZero"/>
        <c:auto val="1"/>
        <c:lblAlgn val="ctr"/>
        <c:lblOffset val="100"/>
        <c:noMultiLvlLbl val="0"/>
      </c:catAx>
      <c:valAx>
        <c:axId val="703154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0315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Nettó átlagkereset, amivel elégedett lenne friss diplomásként (eFt)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diagr'!$A$282:$A$291</c:f>
              <c:strCache>
                <c:ptCount val="10"/>
                <c:pt idx="0">
                  <c:v>100</c:v>
                </c:pt>
                <c:pt idx="1">
                  <c:v>101-150</c:v>
                </c:pt>
                <c:pt idx="2">
                  <c:v>151-200</c:v>
                </c:pt>
                <c:pt idx="3">
                  <c:v>201-250</c:v>
                </c:pt>
                <c:pt idx="4">
                  <c:v>251-300</c:v>
                </c:pt>
                <c:pt idx="5">
                  <c:v>301-350</c:v>
                </c:pt>
                <c:pt idx="6">
                  <c:v>351-400</c:v>
                </c:pt>
                <c:pt idx="7">
                  <c:v>401-450</c:v>
                </c:pt>
                <c:pt idx="8">
                  <c:v>451-500</c:v>
                </c:pt>
                <c:pt idx="9">
                  <c:v>501 fölött</c:v>
                </c:pt>
              </c:strCache>
            </c:strRef>
          </c:cat>
          <c:val>
            <c:numRef>
              <c:f>'motiváció_kieg diagr'!$B$282:$B$291</c:f>
              <c:numCache>
                <c:formatCode>General</c:formatCode>
                <c:ptCount val="10"/>
                <c:pt idx="0">
                  <c:v>2</c:v>
                </c:pt>
                <c:pt idx="1">
                  <c:v>48</c:v>
                </c:pt>
                <c:pt idx="2">
                  <c:v>93</c:v>
                </c:pt>
                <c:pt idx="3">
                  <c:v>21</c:v>
                </c:pt>
                <c:pt idx="4">
                  <c:v>10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13-4B2B-8B83-F1BB2695E2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59975600"/>
        <c:axId val="759972688"/>
      </c:barChart>
      <c:catAx>
        <c:axId val="759975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59972688"/>
        <c:crosses val="autoZero"/>
        <c:auto val="1"/>
        <c:lblAlgn val="ctr"/>
        <c:lblOffset val="100"/>
        <c:noMultiLvlLbl val="0"/>
      </c:catAx>
      <c:valAx>
        <c:axId val="759972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5997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 diploma segíti: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diagr'!$F$301:$F$307</c:f>
              <c:strCache>
                <c:ptCount val="7"/>
                <c:pt idx="0">
                  <c:v>munkanélküliség</c:v>
                </c:pt>
                <c:pt idx="1">
                  <c:v>magas jövedelem</c:v>
                </c:pt>
                <c:pt idx="2">
                  <c:v>társadalmi megbecsülés</c:v>
                </c:pt>
                <c:pt idx="3">
                  <c:v>vezetői pozíció</c:v>
                </c:pt>
                <c:pt idx="4">
                  <c:v>kötetlenebb életmód</c:v>
                </c:pt>
                <c:pt idx="5">
                  <c:v>külföldi munkavállalás</c:v>
                </c:pt>
                <c:pt idx="6">
                  <c:v>szakmai, intellektuális fejlődés</c:v>
                </c:pt>
              </c:strCache>
            </c:strRef>
          </c:cat>
          <c:val>
            <c:numRef>
              <c:f>'motiváció_kieg diagr'!$G$301:$G$307</c:f>
              <c:numCache>
                <c:formatCode>General</c:formatCode>
                <c:ptCount val="7"/>
                <c:pt idx="0">
                  <c:v>143</c:v>
                </c:pt>
                <c:pt idx="1">
                  <c:v>105</c:v>
                </c:pt>
                <c:pt idx="2">
                  <c:v>157</c:v>
                </c:pt>
                <c:pt idx="3">
                  <c:v>164</c:v>
                </c:pt>
                <c:pt idx="4">
                  <c:v>153</c:v>
                </c:pt>
                <c:pt idx="5">
                  <c:v>191</c:v>
                </c:pt>
                <c:pt idx="6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9E-4AB5-B18A-34C70BDA92A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96924128"/>
        <c:axId val="796910400"/>
      </c:barChart>
      <c:catAx>
        <c:axId val="796924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96910400"/>
        <c:crosses val="autoZero"/>
        <c:auto val="1"/>
        <c:lblAlgn val="ctr"/>
        <c:lblOffset val="100"/>
        <c:noMultiLvlLbl val="0"/>
      </c:catAx>
      <c:valAx>
        <c:axId val="7969104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9692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Érettségit adó középiskola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diagr'!$A$342:$A$346</c:f>
              <c:strCache>
                <c:ptCount val="5"/>
                <c:pt idx="0">
                  <c:v>gimnázium 4 osztályos</c:v>
                </c:pt>
                <c:pt idx="1">
                  <c:v>gimnázium 5 osztályos, idegennyelvi évvel</c:v>
                </c:pt>
                <c:pt idx="2">
                  <c:v>6-8 osztályos középiskola, kéttannyelvű gimnázium</c:v>
                </c:pt>
                <c:pt idx="3">
                  <c:v>szakközépiskola</c:v>
                </c:pt>
                <c:pt idx="4">
                  <c:v>egyéb</c:v>
                </c:pt>
              </c:strCache>
            </c:strRef>
          </c:cat>
          <c:val>
            <c:numRef>
              <c:f>'motiváció_kieg diagr'!$B$342:$B$346</c:f>
              <c:numCache>
                <c:formatCode>General</c:formatCode>
                <c:ptCount val="5"/>
                <c:pt idx="0">
                  <c:v>79</c:v>
                </c:pt>
                <c:pt idx="1">
                  <c:v>23</c:v>
                </c:pt>
                <c:pt idx="2">
                  <c:v>10</c:v>
                </c:pt>
                <c:pt idx="3">
                  <c:v>75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9-4141-A021-21047F0371B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15381136"/>
        <c:axId val="715373232"/>
      </c:barChart>
      <c:catAx>
        <c:axId val="71538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15373232"/>
        <c:crosses val="autoZero"/>
        <c:auto val="1"/>
        <c:lblAlgn val="ctr"/>
        <c:lblOffset val="100"/>
        <c:noMultiLvlLbl val="0"/>
      </c:catAx>
      <c:valAx>
        <c:axId val="7153732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15381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Apa legmagasabb iskolai végzettsége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diagr'!$A$350:$A$356</c:f>
              <c:strCache>
                <c:ptCount val="7"/>
                <c:pt idx="0">
                  <c:v>8 általános</c:v>
                </c:pt>
                <c:pt idx="1">
                  <c:v>szakmunkásképző, érettségi nélkül</c:v>
                </c:pt>
                <c:pt idx="2">
                  <c:v>szakközépiskola, technikum</c:v>
                </c:pt>
                <c:pt idx="3">
                  <c:v>gimnázium</c:v>
                </c:pt>
                <c:pt idx="4">
                  <c:v>főiskola</c:v>
                </c:pt>
                <c:pt idx="5">
                  <c:v>egyetem</c:v>
                </c:pt>
                <c:pt idx="6">
                  <c:v>nem tudja, nem ismerte, nem élt</c:v>
                </c:pt>
              </c:strCache>
            </c:strRef>
          </c:cat>
          <c:val>
            <c:numRef>
              <c:f>'motiváció_kieg diagr'!$B$350:$B$356</c:f>
              <c:numCache>
                <c:formatCode>General</c:formatCode>
                <c:ptCount val="7"/>
                <c:pt idx="0">
                  <c:v>10</c:v>
                </c:pt>
                <c:pt idx="1">
                  <c:v>66</c:v>
                </c:pt>
                <c:pt idx="2">
                  <c:v>55</c:v>
                </c:pt>
                <c:pt idx="3">
                  <c:v>13</c:v>
                </c:pt>
                <c:pt idx="4">
                  <c:v>22</c:v>
                </c:pt>
                <c:pt idx="5">
                  <c:v>13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6B-4899-B291-97DDC8C5903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60087696"/>
        <c:axId val="760081456"/>
      </c:barChart>
      <c:catAx>
        <c:axId val="760087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60081456"/>
        <c:crosses val="autoZero"/>
        <c:auto val="1"/>
        <c:lblAlgn val="ctr"/>
        <c:lblOffset val="100"/>
        <c:noMultiLvlLbl val="0"/>
      </c:catAx>
      <c:valAx>
        <c:axId val="7600814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6008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Válaszadók karonkénti megoszlása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4AB-4C37-84B0-60AD969882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4AB-4C37-84B0-60AD969882BC}"/>
              </c:ext>
            </c:extLst>
          </c:dPt>
          <c:dPt>
            <c:idx val="2"/>
            <c:bubble3D val="0"/>
            <c:spPr>
              <a:solidFill>
                <a:schemeClr val="tx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4AB-4C37-84B0-60AD969882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4AB-4C37-84B0-60AD969882BC}"/>
              </c:ext>
            </c:extLst>
          </c:dPt>
          <c:dPt>
            <c:idx val="4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4AB-4C37-84B0-60AD969882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diagr'!$A$2:$A$6</c:f>
              <c:strCache>
                <c:ptCount val="5"/>
                <c:pt idx="0">
                  <c:v>AVK</c:v>
                </c:pt>
                <c:pt idx="1">
                  <c:v>BTK</c:v>
                </c:pt>
                <c:pt idx="2">
                  <c:v>GTK</c:v>
                </c:pt>
                <c:pt idx="3">
                  <c:v>PK</c:v>
                </c:pt>
                <c:pt idx="4">
                  <c:v>TTK</c:v>
                </c:pt>
              </c:strCache>
            </c:strRef>
          </c:cat>
          <c:val>
            <c:numRef>
              <c:f>'motiváció_kieg diagr'!$B$2:$B$6</c:f>
              <c:numCache>
                <c:formatCode>General</c:formatCode>
                <c:ptCount val="5"/>
                <c:pt idx="0">
                  <c:v>7</c:v>
                </c:pt>
                <c:pt idx="1">
                  <c:v>32</c:v>
                </c:pt>
                <c:pt idx="2">
                  <c:v>60</c:v>
                </c:pt>
                <c:pt idx="3">
                  <c:v>78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4AB-4C37-84B0-60AD969882B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Anya legmagasabb iskolai végzettsége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7030A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6"/>
              <c:layout>
                <c:manualLayout>
                  <c:x val="-2.297819407645130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D27-B9CA-6C726E1BC7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diagr'!$A$360:$A$366</c:f>
              <c:strCache>
                <c:ptCount val="7"/>
                <c:pt idx="0">
                  <c:v>8 általános</c:v>
                </c:pt>
                <c:pt idx="1">
                  <c:v>szakmunkásképző, érettségi nélkül</c:v>
                </c:pt>
                <c:pt idx="2">
                  <c:v>szakközépiskola, technikum</c:v>
                </c:pt>
                <c:pt idx="3">
                  <c:v>gimnázium</c:v>
                </c:pt>
                <c:pt idx="4">
                  <c:v>főiskola</c:v>
                </c:pt>
                <c:pt idx="5">
                  <c:v>egyetem</c:v>
                </c:pt>
                <c:pt idx="6">
                  <c:v>nem tudja, nem ismerte, nem élt</c:v>
                </c:pt>
              </c:strCache>
            </c:strRef>
          </c:cat>
          <c:val>
            <c:numRef>
              <c:f>'motiváció_kieg diagr'!$B$360:$B$366</c:f>
              <c:numCache>
                <c:formatCode>General</c:formatCode>
                <c:ptCount val="7"/>
                <c:pt idx="0">
                  <c:v>15</c:v>
                </c:pt>
                <c:pt idx="1">
                  <c:v>47</c:v>
                </c:pt>
                <c:pt idx="2">
                  <c:v>37</c:v>
                </c:pt>
                <c:pt idx="3">
                  <c:v>38</c:v>
                </c:pt>
                <c:pt idx="4">
                  <c:v>33</c:v>
                </c:pt>
                <c:pt idx="5">
                  <c:v>13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6F-4D27-B9CA-6C726E1BC71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6679456"/>
        <c:axId val="666676128"/>
      </c:barChart>
      <c:catAx>
        <c:axId val="666679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66676128"/>
        <c:crosses val="autoZero"/>
        <c:auto val="1"/>
        <c:lblAlgn val="ctr"/>
        <c:lblOffset val="100"/>
        <c:noMultiLvlLbl val="0"/>
      </c:catAx>
      <c:valAx>
        <c:axId val="66667612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6667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u-HU"/>
              <a:t>A család anyagi helyzete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diagr'!$A$370:$A$374</c:f>
              <c:strCache>
                <c:ptCount val="5"/>
                <c:pt idx="0">
                  <c:v>átlagosnál sokkal jobb</c:v>
                </c:pt>
                <c:pt idx="1">
                  <c:v>átlagosnál valamivel jobb</c:v>
                </c:pt>
                <c:pt idx="2">
                  <c:v>átlagos</c:v>
                </c:pt>
                <c:pt idx="3">
                  <c:v>átlagosnál valamivelel rosszabb</c:v>
                </c:pt>
                <c:pt idx="4">
                  <c:v>átlagosnál sokkal rosszabb</c:v>
                </c:pt>
              </c:strCache>
            </c:strRef>
          </c:cat>
          <c:val>
            <c:numRef>
              <c:f>'motiváció_kieg diagr'!$B$370:$B$374</c:f>
              <c:numCache>
                <c:formatCode>General</c:formatCode>
                <c:ptCount val="5"/>
                <c:pt idx="0">
                  <c:v>5</c:v>
                </c:pt>
                <c:pt idx="1">
                  <c:v>46</c:v>
                </c:pt>
                <c:pt idx="2">
                  <c:v>93</c:v>
                </c:pt>
                <c:pt idx="3">
                  <c:v>34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6-4090-A5D0-E8AFFE1287C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715390704"/>
        <c:axId val="715391120"/>
      </c:barChart>
      <c:catAx>
        <c:axId val="71539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15391120"/>
        <c:crosses val="autoZero"/>
        <c:auto val="1"/>
        <c:lblAlgn val="ctr"/>
        <c:lblOffset val="100"/>
        <c:noMultiLvlLbl val="0"/>
      </c:catAx>
      <c:valAx>
        <c:axId val="71539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1539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Hasonló végzettség a családban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96D-4C9A-A7B5-E7011C06D885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96D-4C9A-A7B5-E7011C06D885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96D-4C9A-A7B5-E7011C06D8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96D-4C9A-A7B5-E7011C06D8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diagr'!$A$378:$A$381</c:f>
              <c:strCache>
                <c:ptCount val="4"/>
                <c:pt idx="0">
                  <c:v>igen, szülők és nagyszülők közt is</c:v>
                </c:pt>
                <c:pt idx="1">
                  <c:v>igen, csak a szülők között</c:v>
                </c:pt>
                <c:pt idx="2">
                  <c:v>igen, csak a nagyszülők között</c:v>
                </c:pt>
                <c:pt idx="3">
                  <c:v>nincsen</c:v>
                </c:pt>
              </c:strCache>
            </c:strRef>
          </c:cat>
          <c:val>
            <c:numRef>
              <c:f>'motiváció_kieg diagr'!$B$378:$B$381</c:f>
              <c:numCache>
                <c:formatCode>General</c:formatCode>
                <c:ptCount val="4"/>
                <c:pt idx="0">
                  <c:v>4</c:v>
                </c:pt>
                <c:pt idx="1">
                  <c:v>27</c:v>
                </c:pt>
                <c:pt idx="2">
                  <c:v>5</c:v>
                </c:pt>
                <c:pt idx="3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6D-4C9A-A7B5-E7011C06D88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Képzési területenkénti megoszlás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EF98-4F98-A350-2F7FA22E90C7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EF98-4F98-A350-2F7FA22E90C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EF98-4F98-A350-2F7FA22E90C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EF98-4F98-A350-2F7FA22E90C7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EF98-4F98-A350-2F7FA22E90C7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EF98-4F98-A350-2F7FA22E90C7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EF98-4F98-A350-2F7FA22E90C7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EF98-4F98-A350-2F7FA22E90C7}"/>
              </c:ext>
            </c:extLst>
          </c:dPt>
          <c:dPt>
            <c:idx val="8"/>
            <c:invertIfNegative val="0"/>
            <c:bubble3D val="0"/>
            <c:spPr>
              <a:solidFill>
                <a:schemeClr val="tx2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EF98-4F98-A350-2F7FA22E90C7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EF98-4F98-A350-2F7FA22E90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diagr'!$A$10:$A$19</c:f>
              <c:strCache>
                <c:ptCount val="10"/>
                <c:pt idx="0">
                  <c:v>Agrár</c:v>
                </c:pt>
                <c:pt idx="1">
                  <c:v>Bölcsészettudomány</c:v>
                </c:pt>
                <c:pt idx="2">
                  <c:v>Gazdaságtudományok</c:v>
                </c:pt>
                <c:pt idx="3">
                  <c:v>Informatika</c:v>
                </c:pt>
                <c:pt idx="4">
                  <c:v>Művészet</c:v>
                </c:pt>
                <c:pt idx="5">
                  <c:v>Művészetközvetítés</c:v>
                </c:pt>
                <c:pt idx="6">
                  <c:v>Pedagógusképzés</c:v>
                </c:pt>
                <c:pt idx="7">
                  <c:v>Sporttudomány</c:v>
                </c:pt>
                <c:pt idx="8">
                  <c:v>Társadalomtudomány</c:v>
                </c:pt>
                <c:pt idx="9">
                  <c:v>Természettudomány</c:v>
                </c:pt>
              </c:strCache>
            </c:strRef>
          </c:cat>
          <c:val>
            <c:numRef>
              <c:f>'motiváció_kieg diagr'!$B$10:$B$19</c:f>
              <c:numCache>
                <c:formatCode>General</c:formatCode>
                <c:ptCount val="10"/>
                <c:pt idx="0">
                  <c:v>6</c:v>
                </c:pt>
                <c:pt idx="1">
                  <c:v>18</c:v>
                </c:pt>
                <c:pt idx="2">
                  <c:v>48</c:v>
                </c:pt>
                <c:pt idx="3">
                  <c:v>23</c:v>
                </c:pt>
                <c:pt idx="4">
                  <c:v>10</c:v>
                </c:pt>
                <c:pt idx="5">
                  <c:v>3</c:v>
                </c:pt>
                <c:pt idx="6">
                  <c:v>78</c:v>
                </c:pt>
                <c:pt idx="7">
                  <c:v>17</c:v>
                </c:pt>
                <c:pt idx="8">
                  <c:v>10</c:v>
                </c:pt>
                <c:pt idx="9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98-4F98-A350-2F7FA22E90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6680288"/>
        <c:axId val="666680704"/>
      </c:barChart>
      <c:catAx>
        <c:axId val="666680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66680704"/>
        <c:crosses val="autoZero"/>
        <c:auto val="1"/>
        <c:lblAlgn val="ctr"/>
        <c:lblOffset val="100"/>
        <c:noMultiLvlLbl val="0"/>
      </c:catAx>
      <c:valAx>
        <c:axId val="6666807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6668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Tagozat választás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6B-4EA3-876B-F5C31A679FF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6B-4EA3-876B-F5C31A679FFB}"/>
              </c:ext>
            </c:extLst>
          </c:dPt>
          <c:dPt>
            <c:idx val="2"/>
            <c:bubble3D val="0"/>
            <c:explosion val="2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76B-4EA3-876B-F5C31A679F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diagr'!$A$34:$A$36</c:f>
              <c:strCache>
                <c:ptCount val="3"/>
                <c:pt idx="0">
                  <c:v>levelező</c:v>
                </c:pt>
                <c:pt idx="1">
                  <c:v>nappali</c:v>
                </c:pt>
                <c:pt idx="2">
                  <c:v>távoktatás</c:v>
                </c:pt>
              </c:strCache>
            </c:strRef>
          </c:cat>
          <c:val>
            <c:numRef>
              <c:f>'motiváció_kieg diagr'!$B$34:$B$36</c:f>
              <c:numCache>
                <c:formatCode>General</c:formatCode>
                <c:ptCount val="3"/>
                <c:pt idx="0">
                  <c:v>97</c:v>
                </c:pt>
                <c:pt idx="1">
                  <c:v>134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76B-4EA3-876B-F5C31A679FF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Képzési forma szerinti megoszlás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diagr'!$A$23:$A$30</c:f>
              <c:strCache>
                <c:ptCount val="8"/>
                <c:pt idx="0">
                  <c:v>BA/BSc</c:v>
                </c:pt>
                <c:pt idx="1">
                  <c:v>MA/MSc</c:v>
                </c:pt>
                <c:pt idx="2">
                  <c:v>Felsőfokú szakképzés/felsőoktatási szakképzés</c:v>
                </c:pt>
                <c:pt idx="3">
                  <c:v>Egységes és osztatlan képzés/osztatlan mesterképzés</c:v>
                </c:pt>
                <c:pt idx="4">
                  <c:v>Szakirányú továbbképzés, rezidensképzés</c:v>
                </c:pt>
                <c:pt idx="5">
                  <c:v>Kiegészítő, diplomás képzés, egyéb</c:v>
                </c:pt>
                <c:pt idx="6">
                  <c:v>Főiskolai – hagyományos képzés</c:v>
                </c:pt>
                <c:pt idx="7">
                  <c:v>Egyetemi – hagyományos képzés</c:v>
                </c:pt>
              </c:strCache>
            </c:strRef>
          </c:cat>
          <c:val>
            <c:numRef>
              <c:f>'motiváció_kieg diagr'!$B$23:$B$30</c:f>
              <c:numCache>
                <c:formatCode>General</c:formatCode>
                <c:ptCount val="8"/>
                <c:pt idx="0">
                  <c:v>139</c:v>
                </c:pt>
                <c:pt idx="1">
                  <c:v>31</c:v>
                </c:pt>
                <c:pt idx="2">
                  <c:v>28</c:v>
                </c:pt>
                <c:pt idx="3">
                  <c:v>25</c:v>
                </c:pt>
                <c:pt idx="4">
                  <c:v>9</c:v>
                </c:pt>
                <c:pt idx="5">
                  <c:v>5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CC-420A-8F7B-B333515CDA3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60082288"/>
        <c:axId val="760092688"/>
      </c:barChart>
      <c:catAx>
        <c:axId val="76008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60092688"/>
        <c:crosses val="autoZero"/>
        <c:auto val="1"/>
        <c:lblAlgn val="ctr"/>
        <c:lblOffset val="100"/>
        <c:noMultiLvlLbl val="0"/>
      </c:catAx>
      <c:valAx>
        <c:axId val="76009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6008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Tanulmányok megkezdésének éve</a:t>
            </a:r>
          </a:p>
          <a:p>
            <a:pPr>
              <a:defRPr/>
            </a:pP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5C-4C38-88DE-827F20E9AAE5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15C-4C38-88DE-827F20E9AAE5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15C-4C38-88DE-827F20E9AAE5}"/>
              </c:ext>
            </c:extLst>
          </c:dPt>
          <c:dLbls>
            <c:dLbl>
              <c:idx val="0"/>
              <c:spPr>
                <a:solidFill>
                  <a:schemeClr val="accent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15C-4C38-88DE-827F20E9AAE5}"/>
                </c:ext>
              </c:extLst>
            </c:dLbl>
            <c:dLbl>
              <c:idx val="1"/>
              <c:spPr>
                <a:solidFill>
                  <a:srgbClr val="FFC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715C-4C38-88DE-827F20E9AAE5}"/>
                </c:ext>
              </c:extLst>
            </c:dLbl>
            <c:dLbl>
              <c:idx val="2"/>
              <c:spPr>
                <a:solidFill>
                  <a:srgbClr val="92D05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715C-4C38-88DE-827F20E9AA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'motiváció_kieg diagr'!$A$45:$A$47</c:f>
              <c:strCache>
                <c:ptCount val="3"/>
                <c:pt idx="0">
                  <c:v>2005 (vagy előtte) - 2010</c:v>
                </c:pt>
                <c:pt idx="1">
                  <c:v>2011-2015</c:v>
                </c:pt>
                <c:pt idx="2">
                  <c:v>2016-2017</c:v>
                </c:pt>
              </c:strCache>
            </c:strRef>
          </c:cat>
          <c:val>
            <c:numRef>
              <c:f>'motiváció_kieg diagr'!$B$45:$B$47</c:f>
              <c:numCache>
                <c:formatCode>General</c:formatCode>
                <c:ptCount val="3"/>
                <c:pt idx="0">
                  <c:v>3</c:v>
                </c:pt>
                <c:pt idx="1">
                  <c:v>145</c:v>
                </c:pt>
                <c:pt idx="2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5C-4C38-88DE-827F20E9AAE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Tanulmányi eredmények az adott szakon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8C5-40BE-A5C4-B019010AFF2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8C5-40BE-A5C4-B019010AFF2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8C5-40BE-A5C4-B019010AFF29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8C5-40BE-A5C4-B019010AFF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'motiváció_kieg diagr'!$A$55:$A$58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'motiváció_kieg diagr'!$B$55:$B$58</c:f>
              <c:numCache>
                <c:formatCode>General</c:formatCode>
                <c:ptCount val="4"/>
                <c:pt idx="0">
                  <c:v>3</c:v>
                </c:pt>
                <c:pt idx="1">
                  <c:v>36</c:v>
                </c:pt>
                <c:pt idx="2">
                  <c:v>135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8C5-40BE-A5C4-B019010AFF2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Tanulmányi eredmény a szaktársakhoz kékpest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'motiváció_kieg diagr'!$A$61:$A$65</c:f>
              <c:strCache>
                <c:ptCount val="5"/>
                <c:pt idx="0">
                  <c:v> Kb. ugyanolyan, mint a többieké</c:v>
                </c:pt>
                <c:pt idx="1">
                  <c:v> Sokkal jobb, mint a többieké</c:v>
                </c:pt>
                <c:pt idx="2">
                  <c:v>Sokkal rosszabb, mint a többieké</c:v>
                </c:pt>
                <c:pt idx="3">
                  <c:v> Valamivel jobb, mint a többieké</c:v>
                </c:pt>
                <c:pt idx="4">
                  <c:v> Valamivel rosszabb, mint a többieké</c:v>
                </c:pt>
              </c:strCache>
            </c:strRef>
          </c:cat>
          <c:val>
            <c:numRef>
              <c:f>'motiváció_kieg diagr'!$B$61:$B$65</c:f>
              <c:numCache>
                <c:formatCode>General</c:formatCode>
                <c:ptCount val="5"/>
                <c:pt idx="0">
                  <c:v>116</c:v>
                </c:pt>
                <c:pt idx="1">
                  <c:v>19</c:v>
                </c:pt>
                <c:pt idx="2">
                  <c:v>1</c:v>
                </c:pt>
                <c:pt idx="3">
                  <c:v>90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05-47C5-A174-A42DEE5563A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15369072"/>
        <c:axId val="715369904"/>
      </c:barChart>
      <c:catAx>
        <c:axId val="715369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15369904"/>
        <c:crosses val="autoZero"/>
        <c:auto val="1"/>
        <c:lblAlgn val="ctr"/>
        <c:lblOffset val="100"/>
        <c:noMultiLvlLbl val="0"/>
      </c:catAx>
      <c:valAx>
        <c:axId val="7153699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1536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4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730007-4220-4A6C-A619-EDE2C686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16</Pages>
  <Words>1808</Words>
  <Characters>12480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DPR és motivációs kutatások az Eszterházy Károly Egyetemen</vt:lpstr>
    </vt:vector>
  </TitlesOfParts>
  <Company>Hewlett-Packard Company</Company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 és motivációs kutatások az Eszterházy Károly Egyetemen</dc:title>
  <dc:subject/>
  <dc:creator>Készítette:                Eszterházy Károly Egyetem    Oktatási Igazgatóság   Elemző Iroda</dc:creator>
  <cp:keywords/>
  <dc:description/>
  <cp:lastModifiedBy>Hewlett-Packard Company</cp:lastModifiedBy>
  <cp:revision>35</cp:revision>
  <dcterms:created xsi:type="dcterms:W3CDTF">2018-07-02T12:59:00Z</dcterms:created>
  <dcterms:modified xsi:type="dcterms:W3CDTF">2018-09-05T11:57:00Z</dcterms:modified>
</cp:coreProperties>
</file>