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2" w:rsidRPr="00C10ADD" w:rsidRDefault="00315EB2" w:rsidP="0023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10ADD">
        <w:rPr>
          <w:rFonts w:ascii="Times New Roman" w:hAnsi="Times New Roman" w:cs="Times New Roman"/>
          <w:b/>
          <w:bCs/>
          <w:sz w:val="32"/>
          <w:szCs w:val="32"/>
        </w:rPr>
        <w:t>Tájékoztató a hallgatóknak</w:t>
      </w:r>
      <w:r w:rsidRPr="00C10AD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a </w:t>
      </w:r>
      <w:r w:rsidR="00E6744C" w:rsidRPr="00C10ADD">
        <w:rPr>
          <w:rFonts w:ascii="Times New Roman" w:hAnsi="Times New Roman" w:cs="Times New Roman"/>
          <w:b/>
          <w:bCs/>
          <w:sz w:val="32"/>
          <w:szCs w:val="32"/>
        </w:rPr>
        <w:t>2020/21-e</w:t>
      </w:r>
      <w:r w:rsidR="006F3F87" w:rsidRPr="00C10ADD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C10ADD">
        <w:rPr>
          <w:rFonts w:ascii="Times New Roman" w:hAnsi="Times New Roman" w:cs="Times New Roman"/>
          <w:b/>
          <w:bCs/>
          <w:sz w:val="32"/>
          <w:szCs w:val="32"/>
        </w:rPr>
        <w:t xml:space="preserve"> tanév </w:t>
      </w:r>
      <w:r w:rsidR="00C10ADD" w:rsidRPr="00C10ADD">
        <w:rPr>
          <w:rFonts w:ascii="Times New Roman" w:hAnsi="Times New Roman" w:cs="Times New Roman"/>
          <w:b/>
          <w:bCs/>
          <w:sz w:val="32"/>
          <w:szCs w:val="32"/>
        </w:rPr>
        <w:t>tavaszi</w:t>
      </w:r>
      <w:r w:rsidR="00845485" w:rsidRPr="00C10A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0ADD">
        <w:rPr>
          <w:rFonts w:ascii="Times New Roman" w:hAnsi="Times New Roman" w:cs="Times New Roman"/>
          <w:b/>
          <w:bCs/>
          <w:sz w:val="32"/>
          <w:szCs w:val="32"/>
        </w:rPr>
        <w:t>félévi vizsgaidőszakáról</w:t>
      </w:r>
    </w:p>
    <w:p w:rsidR="00315EB2" w:rsidRPr="00C10ADD" w:rsidRDefault="00315EB2" w:rsidP="002354DC">
      <w:pPr>
        <w:spacing w:after="0" w:line="240" w:lineRule="auto"/>
        <w:rPr>
          <w:rFonts w:ascii="Times New Roman" w:hAnsi="Times New Roman" w:cs="Times New Roman"/>
        </w:rPr>
      </w:pPr>
    </w:p>
    <w:p w:rsidR="00315EB2" w:rsidRDefault="0065653A" w:rsidP="00235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VIZSGAIDŐSZAK:</w:t>
      </w:r>
    </w:p>
    <w:p w:rsidR="0065653A" w:rsidRPr="00C10ADD" w:rsidRDefault="0065653A" w:rsidP="00235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EB2" w:rsidRPr="00C10ADD" w:rsidRDefault="00315EB2" w:rsidP="002354DC">
      <w:pPr>
        <w:pStyle w:val="Listaszerbekezds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végzős hallgatóknak </w:t>
      </w:r>
      <w:r w:rsidR="00107A89" w:rsidRPr="00C10ADD">
        <w:rPr>
          <w:rFonts w:ascii="Times New Roman" w:hAnsi="Times New Roman" w:cs="Times New Roman"/>
          <w:bCs/>
          <w:sz w:val="24"/>
          <w:szCs w:val="24"/>
        </w:rPr>
        <w:t>20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21</w:t>
      </w:r>
      <w:r w:rsidR="00CB006D" w:rsidRPr="00C10A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április 26</w:t>
      </w:r>
      <w:r w:rsidR="00E6744C" w:rsidRPr="00C10ADD">
        <w:rPr>
          <w:rFonts w:ascii="Times New Roman" w:hAnsi="Times New Roman" w:cs="Times New Roman"/>
          <w:bCs/>
          <w:sz w:val="24"/>
          <w:szCs w:val="24"/>
        </w:rPr>
        <w:t xml:space="preserve">-2021.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május 29.</w:t>
      </w:r>
    </w:p>
    <w:p w:rsidR="00315EB2" w:rsidRPr="00C10ADD" w:rsidRDefault="00315EB2" w:rsidP="002354DC">
      <w:pPr>
        <w:pStyle w:val="Listaszerbekezds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alsóbb éves (nem </w:t>
      </w:r>
      <w:r w:rsidR="005847D0" w:rsidRPr="00C10ADD">
        <w:rPr>
          <w:rFonts w:ascii="Times New Roman" w:hAnsi="Times New Roman" w:cs="Times New Roman"/>
          <w:bCs/>
          <w:sz w:val="24"/>
          <w:szCs w:val="24"/>
        </w:rPr>
        <w:t>j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úniusban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záróvizsgázó) hallgatóknak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2021</w:t>
      </w:r>
      <w:r w:rsidR="00CB006D" w:rsidRPr="00C10A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május 17-</w:t>
      </w:r>
      <w:r w:rsidR="00E6744C" w:rsidRPr="00C10ADD">
        <w:rPr>
          <w:rFonts w:ascii="Times New Roman" w:hAnsi="Times New Roman" w:cs="Times New Roman"/>
          <w:bCs/>
          <w:sz w:val="24"/>
          <w:szCs w:val="24"/>
        </w:rPr>
        <w:t>tő</w:t>
      </w:r>
      <w:r w:rsidR="00CB006D" w:rsidRPr="00C10ADD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E6744C" w:rsidRPr="00C10ADD"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június 26</w:t>
      </w:r>
      <w:r w:rsidR="00CB006D" w:rsidRPr="00C10ADD">
        <w:rPr>
          <w:rFonts w:ascii="Times New Roman" w:hAnsi="Times New Roman" w:cs="Times New Roman"/>
          <w:bCs/>
          <w:sz w:val="24"/>
          <w:szCs w:val="24"/>
        </w:rPr>
        <w:t xml:space="preserve">-ig </w:t>
      </w:r>
      <w:r w:rsidRPr="00C10ADD">
        <w:rPr>
          <w:rFonts w:ascii="Times New Roman" w:hAnsi="Times New Roman" w:cs="Times New Roman"/>
          <w:bCs/>
          <w:sz w:val="24"/>
          <w:szCs w:val="24"/>
        </w:rPr>
        <w:t>tart.</w:t>
      </w:r>
    </w:p>
    <w:p w:rsidR="00315EB2" w:rsidRPr="0065653A" w:rsidRDefault="00315EB2" w:rsidP="00235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53A">
        <w:rPr>
          <w:rFonts w:ascii="Times New Roman" w:hAnsi="Times New Roman" w:cs="Times New Roman"/>
          <w:b/>
          <w:bCs/>
          <w:sz w:val="24"/>
          <w:szCs w:val="24"/>
        </w:rPr>
        <w:t xml:space="preserve">Vizsgára jelentkezés a </w:t>
      </w:r>
      <w:proofErr w:type="spellStart"/>
      <w:r w:rsidRPr="0065653A">
        <w:rPr>
          <w:rFonts w:ascii="Times New Roman" w:hAnsi="Times New Roman" w:cs="Times New Roman"/>
          <w:b/>
          <w:bCs/>
          <w:sz w:val="24"/>
          <w:szCs w:val="24"/>
        </w:rPr>
        <w:t>Neptunban</w:t>
      </w:r>
      <w:proofErr w:type="spellEnd"/>
      <w:r w:rsidRPr="006565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5EB2" w:rsidRPr="00C10ADD" w:rsidRDefault="00315EB2" w:rsidP="002354DC">
      <w:pPr>
        <w:pStyle w:val="Listaszerbekezds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 xml:space="preserve">végzős – </w:t>
      </w:r>
      <w:r w:rsidR="00E6744C" w:rsidRPr="00C10ADD">
        <w:rPr>
          <w:rFonts w:ascii="Times New Roman" w:hAnsi="Times New Roman" w:cs="Times New Roman"/>
          <w:sz w:val="24"/>
          <w:szCs w:val="24"/>
        </w:rPr>
        <w:t>2021</w:t>
      </w:r>
      <w:r w:rsidR="00107A89" w:rsidRPr="00C10ADD">
        <w:rPr>
          <w:rFonts w:ascii="Times New Roman" w:hAnsi="Times New Roman" w:cs="Times New Roman"/>
          <w:sz w:val="24"/>
          <w:szCs w:val="24"/>
        </w:rPr>
        <w:t xml:space="preserve"> </w:t>
      </w:r>
      <w:r w:rsidR="00CB006D" w:rsidRPr="00C10ADD">
        <w:rPr>
          <w:rFonts w:ascii="Times New Roman" w:hAnsi="Times New Roman" w:cs="Times New Roman"/>
          <w:sz w:val="24"/>
          <w:szCs w:val="24"/>
        </w:rPr>
        <w:t>j</w:t>
      </w:r>
      <w:r w:rsidR="00C10ADD" w:rsidRPr="00C10ADD">
        <w:rPr>
          <w:rFonts w:ascii="Times New Roman" w:hAnsi="Times New Roman" w:cs="Times New Roman"/>
          <w:sz w:val="24"/>
          <w:szCs w:val="24"/>
        </w:rPr>
        <w:t>úniusában</w:t>
      </w:r>
      <w:r w:rsidRPr="00C10ADD">
        <w:rPr>
          <w:rFonts w:ascii="Times New Roman" w:hAnsi="Times New Roman" w:cs="Times New Roman"/>
          <w:sz w:val="24"/>
          <w:szCs w:val="24"/>
        </w:rPr>
        <w:t xml:space="preserve"> záróvizsgázó - hallgatóknak </w:t>
      </w:r>
      <w:r w:rsidR="00A97710">
        <w:rPr>
          <w:rFonts w:ascii="Times New Roman" w:hAnsi="Times New Roman" w:cs="Times New Roman"/>
          <w:sz w:val="24"/>
          <w:szCs w:val="24"/>
        </w:rPr>
        <w:t>április 21</w:t>
      </w:r>
      <w:r w:rsidR="00107A89" w:rsidRPr="00C10ADD">
        <w:rPr>
          <w:rFonts w:ascii="Times New Roman" w:hAnsi="Times New Roman" w:cs="Times New Roman"/>
          <w:sz w:val="24"/>
          <w:szCs w:val="24"/>
        </w:rPr>
        <w:t>-é</w:t>
      </w:r>
      <w:r w:rsidR="005847D0" w:rsidRPr="00C10ADD">
        <w:rPr>
          <w:rFonts w:ascii="Times New Roman" w:hAnsi="Times New Roman" w:cs="Times New Roman"/>
          <w:sz w:val="24"/>
          <w:szCs w:val="24"/>
        </w:rPr>
        <w:t xml:space="preserve">n </w:t>
      </w:r>
      <w:r w:rsidR="006F3F87" w:rsidRPr="00C10ADD">
        <w:rPr>
          <w:rFonts w:ascii="Times New Roman" w:hAnsi="Times New Roman" w:cs="Times New Roman"/>
          <w:sz w:val="24"/>
          <w:szCs w:val="24"/>
        </w:rPr>
        <w:t>09.30</w:t>
      </w:r>
      <w:r w:rsidRPr="00C10ADD">
        <w:rPr>
          <w:rFonts w:ascii="Times New Roman" w:hAnsi="Times New Roman" w:cs="Times New Roman"/>
          <w:sz w:val="24"/>
          <w:szCs w:val="24"/>
        </w:rPr>
        <w:t xml:space="preserve"> órától,</w:t>
      </w:r>
    </w:p>
    <w:p w:rsidR="00315EB2" w:rsidRPr="00C10ADD" w:rsidRDefault="00315EB2" w:rsidP="002354DC">
      <w:pPr>
        <w:pStyle w:val="Listaszerbekezds"/>
        <w:numPr>
          <w:ilvl w:val="0"/>
          <w:numId w:val="3"/>
        </w:numPr>
        <w:spacing w:after="0" w:line="240" w:lineRule="auto"/>
        <w:ind w:left="1276" w:right="-234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 xml:space="preserve">alsóbb éves hallgatóknak nappali tagozaton </w:t>
      </w:r>
      <w:r w:rsidR="00C10ADD" w:rsidRPr="00C10ADD">
        <w:rPr>
          <w:rFonts w:ascii="Times New Roman" w:hAnsi="Times New Roman" w:cs="Times New Roman"/>
          <w:sz w:val="24"/>
          <w:szCs w:val="24"/>
        </w:rPr>
        <w:t>május 3</w:t>
      </w:r>
      <w:r w:rsidR="00107A89" w:rsidRPr="00C10ADD">
        <w:rPr>
          <w:rFonts w:ascii="Times New Roman" w:hAnsi="Times New Roman" w:cs="Times New Roman"/>
          <w:sz w:val="24"/>
          <w:szCs w:val="24"/>
        </w:rPr>
        <w:t>-á</w:t>
      </w:r>
      <w:r w:rsidRPr="00C10ADD">
        <w:rPr>
          <w:rFonts w:ascii="Times New Roman" w:hAnsi="Times New Roman" w:cs="Times New Roman"/>
          <w:sz w:val="24"/>
          <w:szCs w:val="24"/>
        </w:rPr>
        <w:t>n 09.30 órától</w:t>
      </w:r>
      <w:r w:rsidR="0082455D" w:rsidRPr="00C10ADD">
        <w:rPr>
          <w:rFonts w:ascii="Times New Roman" w:hAnsi="Times New Roman" w:cs="Times New Roman"/>
          <w:sz w:val="24"/>
          <w:szCs w:val="24"/>
        </w:rPr>
        <w:t xml:space="preserve">, </w:t>
      </w:r>
      <w:r w:rsidRPr="00C10ADD">
        <w:rPr>
          <w:rFonts w:ascii="Times New Roman" w:hAnsi="Times New Roman" w:cs="Times New Roman"/>
          <w:sz w:val="24"/>
          <w:szCs w:val="24"/>
        </w:rPr>
        <w:t xml:space="preserve">levelező, távoktatás tagozaton </w:t>
      </w:r>
      <w:r w:rsidR="00C10ADD" w:rsidRPr="00C10ADD">
        <w:rPr>
          <w:rFonts w:ascii="Times New Roman" w:hAnsi="Times New Roman" w:cs="Times New Roman"/>
          <w:sz w:val="24"/>
          <w:szCs w:val="24"/>
        </w:rPr>
        <w:t>május 4-én</w:t>
      </w:r>
      <w:r w:rsidR="006F3F87" w:rsidRPr="00C10ADD">
        <w:rPr>
          <w:rFonts w:ascii="Times New Roman" w:hAnsi="Times New Roman" w:cs="Times New Roman"/>
          <w:sz w:val="24"/>
          <w:szCs w:val="24"/>
        </w:rPr>
        <w:t xml:space="preserve"> </w:t>
      </w:r>
      <w:r w:rsidRPr="00C10ADD">
        <w:rPr>
          <w:rFonts w:ascii="Times New Roman" w:hAnsi="Times New Roman" w:cs="Times New Roman"/>
          <w:sz w:val="24"/>
          <w:szCs w:val="24"/>
        </w:rPr>
        <w:t>09.30 órától.</w:t>
      </w:r>
    </w:p>
    <w:p w:rsidR="00315EB2" w:rsidRPr="00C10ADD" w:rsidRDefault="00315EB2" w:rsidP="00107A8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/>
          <w:bCs/>
          <w:sz w:val="24"/>
          <w:szCs w:val="24"/>
          <w:u w:val="single"/>
        </w:rPr>
        <w:t>Figyelem!</w:t>
      </w:r>
      <w:r w:rsidRPr="00C10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ADD">
        <w:rPr>
          <w:rFonts w:ascii="Times New Roman" w:hAnsi="Times New Roman" w:cs="Times New Roman"/>
          <w:bCs/>
          <w:sz w:val="24"/>
          <w:szCs w:val="24"/>
        </w:rPr>
        <w:t>Gyakorlati jegyet csak az a hallgató szerezhet, vizsgára csak az jelentkezhet, aki valamennyi fennálló tartozását rendezte</w:t>
      </w:r>
      <w:r w:rsidR="0087243D" w:rsidRPr="00C10ADD">
        <w:rPr>
          <w:rFonts w:ascii="Times New Roman" w:hAnsi="Times New Roman" w:cs="Times New Roman"/>
          <w:bCs/>
          <w:sz w:val="24"/>
          <w:szCs w:val="24"/>
        </w:rPr>
        <w:t xml:space="preserve"> az egyetem felé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. A pénzügyi tartozások a </w:t>
      </w:r>
      <w:proofErr w:type="spellStart"/>
      <w:r w:rsidRPr="00C10ADD">
        <w:rPr>
          <w:rFonts w:ascii="Times New Roman" w:hAnsi="Times New Roman" w:cs="Times New Roman"/>
          <w:bCs/>
          <w:sz w:val="24"/>
          <w:szCs w:val="24"/>
        </w:rPr>
        <w:t>Neptunban</w:t>
      </w:r>
      <w:proofErr w:type="spellEnd"/>
      <w:r w:rsidRPr="00C10ADD">
        <w:rPr>
          <w:rFonts w:ascii="Times New Roman" w:hAnsi="Times New Roman" w:cs="Times New Roman"/>
          <w:bCs/>
          <w:sz w:val="24"/>
          <w:szCs w:val="24"/>
        </w:rPr>
        <w:t xml:space="preserve"> a „Pénzügyek” – „Befizetések” lapon olvashatók!</w:t>
      </w:r>
      <w:r w:rsidR="00E541B7" w:rsidRPr="00C10A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59C0" w:rsidRPr="00C10ADD" w:rsidRDefault="00FB59C0" w:rsidP="007A0DF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Az Egyetemen a hagyományos, személyes megjelenést igénylő, szóbeli vagy írásbeli vizsgák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mellett online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vizsgák szervezhetők. Az online vizsgák szervezésére és lebonyolítására </w:t>
      </w:r>
      <w:r w:rsidR="009F0FC1" w:rsidRPr="00FA44B5">
        <w:rPr>
          <w:rFonts w:ascii="Times New Roman" w:hAnsi="Times New Roman" w:cs="Times New Roman"/>
          <w:bCs/>
          <w:sz w:val="24"/>
          <w:szCs w:val="24"/>
        </w:rPr>
        <w:t xml:space="preserve">(beleértve a záróvizsgát is) 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a 2020/2021-es tanév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tavaszi</w:t>
      </w:r>
      <w:r w:rsidR="002568E6">
        <w:rPr>
          <w:rFonts w:ascii="Times New Roman" w:hAnsi="Times New Roman" w:cs="Times New Roman"/>
          <w:bCs/>
          <w:sz w:val="24"/>
          <w:szCs w:val="24"/>
        </w:rPr>
        <w:t xml:space="preserve"> félévében a </w:t>
      </w:r>
      <w:r w:rsidR="002568E6" w:rsidRPr="00FA44B5">
        <w:rPr>
          <w:rFonts w:ascii="Times New Roman" w:hAnsi="Times New Roman" w:cs="Times New Roman"/>
          <w:bCs/>
          <w:sz w:val="24"/>
          <w:szCs w:val="24"/>
        </w:rPr>
        <w:t>2</w:t>
      </w:r>
      <w:r w:rsidR="00A97710" w:rsidRPr="00FA44B5">
        <w:rPr>
          <w:rFonts w:ascii="Times New Roman" w:hAnsi="Times New Roman" w:cs="Times New Roman"/>
          <w:bCs/>
          <w:sz w:val="24"/>
          <w:szCs w:val="24"/>
        </w:rPr>
        <w:t>/2021</w:t>
      </w:r>
      <w:r w:rsidRPr="00FA44B5">
        <w:rPr>
          <w:rFonts w:ascii="Times New Roman" w:hAnsi="Times New Roman" w:cs="Times New Roman"/>
          <w:bCs/>
          <w:sz w:val="24"/>
          <w:szCs w:val="24"/>
        </w:rPr>
        <w:t>. (</w:t>
      </w:r>
      <w:r w:rsidR="00A97710" w:rsidRPr="00FA44B5">
        <w:rPr>
          <w:rFonts w:ascii="Times New Roman" w:hAnsi="Times New Roman" w:cs="Times New Roman"/>
          <w:bCs/>
          <w:sz w:val="24"/>
          <w:szCs w:val="24"/>
        </w:rPr>
        <w:t>IV.8</w:t>
      </w:r>
      <w:r w:rsidRPr="00FA44B5">
        <w:rPr>
          <w:rFonts w:ascii="Times New Roman" w:hAnsi="Times New Roman" w:cs="Times New Roman"/>
          <w:bCs/>
          <w:sz w:val="24"/>
          <w:szCs w:val="24"/>
        </w:rPr>
        <w:t>.) sz. Rektori utasításban</w:t>
      </w:r>
      <w:r w:rsidR="002568E6" w:rsidRPr="00FA44B5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2568E6" w:rsidRPr="00621B5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https://uni-eszterhazy.hu/public/uploads/2-2021-iv-8-sz-rektori-utasitas-online-vizsgaszervezesere-es-lebonyolitasara-a-2020-2021-es-tanev-tavaszi-feleveben_606efb707b47e.pdf</w:t>
        </w:r>
      </w:hyperlink>
      <w:r w:rsidR="002568E6" w:rsidRPr="00FA44B5">
        <w:rPr>
          <w:rFonts w:ascii="Times New Roman" w:hAnsi="Times New Roman" w:cs="Times New Roman"/>
          <w:bCs/>
          <w:sz w:val="24"/>
          <w:szCs w:val="24"/>
        </w:rPr>
        <w:t>)</w:t>
      </w:r>
      <w:r w:rsidR="002568E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10ADD">
        <w:rPr>
          <w:rFonts w:ascii="Times New Roman" w:hAnsi="Times New Roman" w:cs="Times New Roman"/>
          <w:bCs/>
          <w:sz w:val="24"/>
          <w:szCs w:val="24"/>
        </w:rPr>
        <w:t>foglaltak érvényesek.</w:t>
      </w:r>
      <w:r w:rsidR="007A0DF5" w:rsidRPr="00C10ADD">
        <w:rPr>
          <w:rFonts w:ascii="Times New Roman" w:hAnsi="Times New Roman" w:cs="Times New Roman"/>
          <w:bCs/>
          <w:sz w:val="24"/>
          <w:szCs w:val="24"/>
        </w:rPr>
        <w:t xml:space="preserve"> Amennyiben a számonkérés, a beszámolás a digitális oktatás keretei között nem szervezhető meg, a személyes jelenlétű vizsga is szervezhető. </w:t>
      </w:r>
      <w:r w:rsidR="00A72B88" w:rsidRPr="00C10ADD">
        <w:rPr>
          <w:rFonts w:ascii="Times New Roman" w:hAnsi="Times New Roman" w:cs="Times New Roman"/>
          <w:bCs/>
          <w:sz w:val="24"/>
          <w:szCs w:val="24"/>
        </w:rPr>
        <w:t>A vizsga módját a Neptun rendszerben a Vizsgák/Vizsgajelentkezés menüponton a Leírás mező tartalmazza.</w:t>
      </w:r>
    </w:p>
    <w:p w:rsidR="00A72B88" w:rsidRPr="00C10ADD" w:rsidRDefault="00A72B88" w:rsidP="007A0DF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Személyes megjelenést igénylő vizsga esetén az alábbi járványügyi szabályokat kell betartani: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A szóbeli beszámoló napja, érintett területe, valamint a várható létszáma előre tervezetten kerül meghatározásra, ezzel biztosítva a járványügyi szabályok betartását.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Szóbeli beszámoló esetén a hallgatók előzetesen egyeztetett, ütemezett időpontra érkezzenek.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Írásbeli beszámoló esetében a tanórákra vonatkozó szabályok betartása szükséges. Írásbeli számonkérés esetén javasolt a személyes használati segédeszközök használata. Az írásbeli dolgozatok 24 órás várakozás után biztonságosan javíthatók a higiénés szabályok betartásával.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A számonkéréseken kizárólag egészséges, tüneteket nem mutató hallgató, illetve oktató vehet részt.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Szóbeli és írásbeli számonkérés alkalmával a legalább 1,5 méteres védőtávolság betartása és a maszk viselése kötelező. Rendszeres fertőtlenítés elvégzése szükséges a munkafelületeken és a segédeszközökön.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A számonkérés során szigorúan be kell tartani a köhögési etikett szabályait, melyre a vizsgázók figyelmét a számonkérés előtt írásbeli </w:t>
      </w:r>
      <w:r w:rsidR="009F0FC1">
        <w:rPr>
          <w:rFonts w:ascii="Times New Roman" w:hAnsi="Times New Roman" w:cs="Times New Roman"/>
          <w:bCs/>
          <w:sz w:val="24"/>
          <w:szCs w:val="24"/>
        </w:rPr>
        <w:t>tájékoztatással</w:t>
      </w:r>
      <w:r w:rsidRPr="00C10ADD">
        <w:rPr>
          <w:rFonts w:ascii="Times New Roman" w:hAnsi="Times New Roman" w:cs="Times New Roman"/>
          <w:bCs/>
          <w:sz w:val="24"/>
          <w:szCs w:val="24"/>
        </w:rPr>
        <w:t>, illetve a számonkérés megkezdésekor szóban is fel kell hívni.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Szóbeli beszámolót csak jól szellőztethető teremben szabad megtartani és egyszerre maximum két hallgató tartózkodjon bent a számonkérést vezetőn kívül. Speciális számonkéréskor, amelyek során a vizsgázók egymást követően használják az </w:t>
      </w:r>
      <w:r w:rsidRPr="00C10ADD">
        <w:rPr>
          <w:rFonts w:ascii="Times New Roman" w:hAnsi="Times New Roman" w:cs="Times New Roman"/>
          <w:bCs/>
          <w:sz w:val="24"/>
          <w:szCs w:val="24"/>
        </w:rPr>
        <w:lastRenderedPageBreak/>
        <w:t>eszközöket (pl. képzőművészeti, zenei oktatás, sport) minden használatot követően rövid behatási idővel rendelkező felületfertőtlenítő szerrel szükséges kezelni. A fertőtlenítés elvégzéséről a vizsgáztatónak kell gondoskodnia.</w:t>
      </w:r>
    </w:p>
    <w:p w:rsidR="007A0DF5" w:rsidRPr="00C10ADD" w:rsidRDefault="007A0DF5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Biztosítani szükséges a beszámoló helyszínének gyakori, lehetőség szerint természetes szellőztetését. Az Egyetem gondoskodik a termekben és a folyosókon a vírushelyzetre vonatkozó általános takarítási és fertőtlenítési szabályok betartásáról.</w:t>
      </w:r>
    </w:p>
    <w:p w:rsidR="00343080" w:rsidRPr="00C10ADD" w:rsidRDefault="00343080" w:rsidP="00A72B88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Személyes megjelenést igénylő</w:t>
      </w:r>
      <w:r w:rsidR="00315EB2" w:rsidRPr="00C10ADD">
        <w:rPr>
          <w:rFonts w:ascii="Times New Roman" w:hAnsi="Times New Roman" w:cs="Times New Roman"/>
          <w:bCs/>
          <w:sz w:val="24"/>
          <w:szCs w:val="24"/>
        </w:rPr>
        <w:t xml:space="preserve"> szóbeli vizsgán </w:t>
      </w:r>
      <w:r w:rsidRPr="00C10ADD">
        <w:rPr>
          <w:rFonts w:ascii="Times New Roman" w:hAnsi="Times New Roman" w:cs="Times New Roman"/>
          <w:bCs/>
          <w:sz w:val="24"/>
          <w:szCs w:val="24"/>
        </w:rPr>
        <w:t>a</w:t>
      </w:r>
      <w:r w:rsidR="00315EB2" w:rsidRPr="00C10ADD">
        <w:rPr>
          <w:rFonts w:ascii="Times New Roman" w:hAnsi="Times New Roman" w:cs="Times New Roman"/>
          <w:bCs/>
          <w:sz w:val="24"/>
          <w:szCs w:val="24"/>
        </w:rPr>
        <w:t xml:space="preserve"> hallgató a </w:t>
      </w:r>
      <w:proofErr w:type="spellStart"/>
      <w:r w:rsidR="00315EB2" w:rsidRPr="00C10ADD">
        <w:rPr>
          <w:rFonts w:ascii="Times New Roman" w:hAnsi="Times New Roman" w:cs="Times New Roman"/>
          <w:bCs/>
          <w:sz w:val="24"/>
          <w:szCs w:val="24"/>
        </w:rPr>
        <w:t>Neptunból</w:t>
      </w:r>
      <w:proofErr w:type="spellEnd"/>
      <w:r w:rsidR="00315EB2" w:rsidRPr="00C10ADD">
        <w:rPr>
          <w:rFonts w:ascii="Times New Roman" w:hAnsi="Times New Roman" w:cs="Times New Roman"/>
          <w:bCs/>
          <w:sz w:val="24"/>
          <w:szCs w:val="24"/>
        </w:rPr>
        <w:t xml:space="preserve"> nyomtatható eredményértesítő lappal, köteles megjelenni</w:t>
      </w:r>
      <w:r w:rsidR="00E541B7" w:rsidRPr="00C10AD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360D" w:rsidRPr="00C10ADD">
        <w:rPr>
          <w:rFonts w:ascii="Times New Roman" w:hAnsi="Times New Roman" w:cs="Times New Roman"/>
          <w:bCs/>
          <w:sz w:val="24"/>
          <w:szCs w:val="24"/>
        </w:rPr>
        <w:t>Neptun/Felvett vizsgák/adott tárgy sor végén szereplő + je</w:t>
      </w:r>
      <w:r w:rsidR="006F3F87" w:rsidRPr="00C10ADD">
        <w:rPr>
          <w:rFonts w:ascii="Times New Roman" w:hAnsi="Times New Roman" w:cs="Times New Roman"/>
          <w:bCs/>
          <w:sz w:val="24"/>
          <w:szCs w:val="24"/>
        </w:rPr>
        <w:t>l /Vizsgabizonylat nyomtatása. S</w:t>
      </w:r>
      <w:r w:rsidR="00315EB2" w:rsidRPr="00C10ADD">
        <w:rPr>
          <w:rFonts w:ascii="Times New Roman" w:hAnsi="Times New Roman" w:cs="Times New Roman"/>
          <w:bCs/>
          <w:sz w:val="24"/>
          <w:szCs w:val="24"/>
        </w:rPr>
        <w:t>zóbeli vizsgán az oktató az elért érdemjegyet a vizsgalapon és az eredményértesítő lapon egyaránt rögzíti és aláírásával hitelesíti; a hallgató pedig a vizsgalap aláírásával ismeri el a vizsgalappal azonos érdemjegyet tartalmazó eredményértesítő átvételét.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A személyes megjelenést igénylő</w:t>
      </w:r>
      <w:r w:rsidR="00315EB2" w:rsidRPr="00C10ADD">
        <w:rPr>
          <w:rFonts w:ascii="Times New Roman" w:hAnsi="Times New Roman" w:cs="Times New Roman"/>
          <w:bCs/>
          <w:sz w:val="24"/>
          <w:szCs w:val="24"/>
        </w:rPr>
        <w:t xml:space="preserve"> írásbeli vizsgán a hallgató a vizsgalap aláírásával igazolja megjelenését a vizsgán. </w:t>
      </w:r>
    </w:p>
    <w:p w:rsidR="00315EB2" w:rsidRPr="00C10ADD" w:rsidRDefault="00315EB2" w:rsidP="00107A89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Valamennyi számonkérés kezdetekor az oktató a hallgató személyazonosságát A- vagy B-</w:t>
      </w:r>
      <w:r w:rsidR="006F3F87" w:rsidRPr="00C10ADD">
        <w:rPr>
          <w:rFonts w:ascii="Times New Roman" w:hAnsi="Times New Roman" w:cs="Times New Roman"/>
          <w:bCs/>
          <w:sz w:val="24"/>
          <w:szCs w:val="24"/>
        </w:rPr>
        <w:t>típusú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fényképes igazolvány megtekintésével ellenőrzi.</w:t>
      </w:r>
    </w:p>
    <w:p w:rsidR="00343080" w:rsidRPr="00C10ADD" w:rsidRDefault="00343080" w:rsidP="003430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 xml:space="preserve">A </w:t>
      </w:r>
      <w:r w:rsidRPr="00C10ADD">
        <w:rPr>
          <w:rFonts w:ascii="Times New Roman" w:hAnsi="Times New Roman" w:cs="Times New Roman"/>
          <w:b/>
          <w:sz w:val="24"/>
          <w:szCs w:val="24"/>
        </w:rPr>
        <w:t xml:space="preserve">vizsgáról igazolatlanul távolmaradó hallgató igazgatási díjat </w:t>
      </w:r>
      <w:r w:rsidRPr="00C10ADD">
        <w:rPr>
          <w:rFonts w:ascii="Times New Roman" w:hAnsi="Times New Roman" w:cs="Times New Roman"/>
          <w:sz w:val="24"/>
          <w:szCs w:val="24"/>
        </w:rPr>
        <w:t xml:space="preserve">(kollokvium esetében 3000 Ft/alkalom, szigorlat esetében 4000 Ft/alkalom) köteles fizetni, amit a vizsgaidőszak lezárása után ír elő az érintettek számára a TO. Ugyanabból a tanegységből tett </w:t>
      </w:r>
      <w:r w:rsidRPr="00C10ADD">
        <w:rPr>
          <w:rFonts w:ascii="Times New Roman" w:hAnsi="Times New Roman" w:cs="Times New Roman"/>
          <w:b/>
          <w:sz w:val="24"/>
          <w:szCs w:val="24"/>
        </w:rPr>
        <w:t xml:space="preserve">harmadik vizsgáért </w:t>
      </w:r>
      <w:r w:rsidRPr="00C10ADD">
        <w:rPr>
          <w:rFonts w:ascii="Times New Roman" w:hAnsi="Times New Roman" w:cs="Times New Roman"/>
          <w:sz w:val="24"/>
          <w:szCs w:val="24"/>
        </w:rPr>
        <w:t xml:space="preserve">3000 Ft, negyedik és további vizsgáért 5000 Ft térítési díjat köteles fizetni a hallgató. </w:t>
      </w:r>
    </w:p>
    <w:p w:rsidR="00315EB2" w:rsidRPr="00C10ADD" w:rsidRDefault="00315EB2" w:rsidP="00107A8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377F" w:rsidRPr="0065653A">
        <w:rPr>
          <w:rFonts w:ascii="Times New Roman" w:hAnsi="Times New Roman" w:cs="Times New Roman"/>
          <w:b/>
          <w:bCs/>
          <w:sz w:val="24"/>
          <w:szCs w:val="24"/>
        </w:rPr>
        <w:t xml:space="preserve"> vizsgaidőszak lezárását követő 10</w:t>
      </w:r>
      <w:r w:rsidRPr="0065653A">
        <w:rPr>
          <w:rFonts w:ascii="Times New Roman" w:hAnsi="Times New Roman" w:cs="Times New Roman"/>
          <w:b/>
          <w:bCs/>
          <w:sz w:val="24"/>
          <w:szCs w:val="24"/>
        </w:rPr>
        <w:t xml:space="preserve"> napon belül a hallgató az oktatónál kifogással élhet a nyilvántartásban szereplő érdemjeggyel szemben</w:t>
      </w:r>
      <w:r w:rsidRPr="00C10AD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Ezt követően további </w:t>
      </w:r>
      <w:r w:rsidR="006E2BC7" w:rsidRPr="00C10ADD">
        <w:rPr>
          <w:rFonts w:ascii="Times New Roman" w:hAnsi="Times New Roman" w:cs="Times New Roman"/>
          <w:bCs/>
          <w:sz w:val="24"/>
          <w:szCs w:val="24"/>
        </w:rPr>
        <w:t>reklamációr</w:t>
      </w:r>
      <w:r w:rsidR="00E6744C" w:rsidRPr="00C10ADD">
        <w:rPr>
          <w:rFonts w:ascii="Times New Roman" w:hAnsi="Times New Roman" w:cs="Times New Roman"/>
          <w:bCs/>
          <w:sz w:val="24"/>
          <w:szCs w:val="24"/>
        </w:rPr>
        <w:t>a nincs lehetőség, az Oktatási Fői</w:t>
      </w:r>
      <w:r w:rsidR="006E2BC7" w:rsidRPr="00C10ADD">
        <w:rPr>
          <w:rFonts w:ascii="Times New Roman" w:hAnsi="Times New Roman" w:cs="Times New Roman"/>
          <w:bCs/>
          <w:sz w:val="24"/>
          <w:szCs w:val="24"/>
        </w:rPr>
        <w:t xml:space="preserve">gazgatóságon 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lezárják </w:t>
      </w:r>
      <w:r w:rsidR="00C10ADD" w:rsidRPr="00C10ADD">
        <w:rPr>
          <w:rFonts w:ascii="Times New Roman" w:hAnsi="Times New Roman" w:cs="Times New Roman"/>
          <w:bCs/>
          <w:sz w:val="24"/>
          <w:szCs w:val="24"/>
        </w:rPr>
        <w:t>a tavaszi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félévet, a hallgató féléves átlaga kiszámításra kerül. </w:t>
      </w:r>
    </w:p>
    <w:p w:rsidR="00C10ADD" w:rsidRPr="00C10ADD" w:rsidRDefault="00C10ADD" w:rsidP="00C10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10ADD" w:rsidRPr="00C10ADD" w:rsidRDefault="00C10ADD" w:rsidP="00C10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10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ÁTSOROLÁS</w:t>
      </w:r>
    </w:p>
    <w:p w:rsidR="00C10ADD" w:rsidRPr="00C10ADD" w:rsidRDefault="00C10ADD" w:rsidP="00C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0ADD" w:rsidRPr="00C10ADD" w:rsidRDefault="00C10ADD" w:rsidP="00C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A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Önköltséges/költségtérítéses finanszírozási formára való átsorolásra hivatalból 4 okból kerül sor: </w:t>
      </w:r>
    </w:p>
    <w:p w:rsidR="00C10ADD" w:rsidRPr="0065653A" w:rsidRDefault="00C10ADD" w:rsidP="0065653A">
      <w:pPr>
        <w:pStyle w:val="Listaszerbekezds"/>
        <w:numPr>
          <w:ilvl w:val="0"/>
          <w:numId w:val="10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2016/2017-es tanévet megelőzően tanulmányaikat megkezdő hallgatók esetében az Egyetem a tanév végén megvizsgálja, hogy az utolsó két olyan félévben, amelyben hallgatói jogviszonya nem szünetelt, nem szerezte meg legalább az ajánlott tantervben előírt kreditmennyiség ötven százalékát, </w:t>
      </w:r>
    </w:p>
    <w:p w:rsidR="00C10ADD" w:rsidRPr="0065653A" w:rsidRDefault="00C10ADD" w:rsidP="0065653A">
      <w:pPr>
        <w:pStyle w:val="Listaszerbekezds"/>
        <w:numPr>
          <w:ilvl w:val="0"/>
          <w:numId w:val="10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2016/2017-es tanévben vagy az követően tanulmányaikat megkezdő hallgatók esetében </w:t>
      </w:r>
      <w:r w:rsidR="0065653A"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Egyetem a tanév végén megvizsgálja, hogy </w:t>
      </w:r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Nftv.48.§ (2) szerint, ha a hallgató </w:t>
      </w:r>
      <w:r w:rsidRPr="006565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utolsó két olyan félév átlagában</w:t>
      </w:r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amelyben hallgatói jogviszonya nem szünetelt, nem szerzett meg </w:t>
      </w:r>
      <w:r w:rsidRPr="006565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legalább 18 kreditet (azaz a tanév során legalább 36 kreditet),</w:t>
      </w:r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a két vizsgált félév átlagában nem érte el a 3,5-ös (agrár, gazdaságtudományok, informatika, természettudományi képzési területen 3,00) súlyozott tanulmányi átlagot. </w:t>
      </w:r>
    </w:p>
    <w:p w:rsidR="00C10ADD" w:rsidRPr="0065653A" w:rsidRDefault="00C10ADD" w:rsidP="0065653A">
      <w:pPr>
        <w:pStyle w:val="Listaszerbekezds"/>
        <w:numPr>
          <w:ilvl w:val="0"/>
          <w:numId w:val="10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>Nftv</w:t>
      </w:r>
      <w:proofErr w:type="spellEnd"/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47.§ (3) alapján, ha a hallgató a képzési és kimeneti követelményekben meghatározott támogatási idő + 2 félév alatt tanulmányait nem tudja befejezni, tanulmányait költségtérítéses/önköltséges képzési formában folytathatja akkor is, ha az </w:t>
      </w:r>
      <w:proofErr w:type="spellStart"/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>Nftv</w:t>
      </w:r>
      <w:proofErr w:type="spellEnd"/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47.§ (1) bekezdés szerinti maximum 12 félév állami támogatási időt egyébként még nem merítette ki. </w:t>
      </w:r>
    </w:p>
    <w:p w:rsidR="00C10ADD" w:rsidRPr="0065653A" w:rsidRDefault="00C10ADD" w:rsidP="0065653A">
      <w:pPr>
        <w:pStyle w:val="Listaszerbekezds"/>
        <w:numPr>
          <w:ilvl w:val="0"/>
          <w:numId w:val="10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>Nftv</w:t>
      </w:r>
      <w:proofErr w:type="spellEnd"/>
      <w:r w:rsidRPr="0065653A">
        <w:rPr>
          <w:rFonts w:ascii="Times New Roman" w:eastAsia="Times New Roman" w:hAnsi="Times New Roman" w:cs="Times New Roman"/>
          <w:sz w:val="24"/>
          <w:szCs w:val="24"/>
          <w:lang w:eastAsia="zh-CN"/>
        </w:rPr>
        <w:t>. 47.§ (1) bekezdés szerinti maximum 12 államilag támogatható félévet túllépi.</w:t>
      </w:r>
    </w:p>
    <w:p w:rsidR="00C10ADD" w:rsidRPr="00C10ADD" w:rsidRDefault="00C10ADD" w:rsidP="006565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10ADD" w:rsidRPr="00C10ADD" w:rsidRDefault="00C10ADD" w:rsidP="00C10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10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HALLGATÓI JOGVISZONY MEGSZŰNTETÉS</w:t>
      </w:r>
    </w:p>
    <w:p w:rsidR="00C10ADD" w:rsidRPr="00C10ADD" w:rsidRDefault="00C10ADD" w:rsidP="00C10ADD">
      <w:pPr>
        <w:shd w:val="clear" w:color="auto" w:fill="FFFFFF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A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Az Egyetem az alábbi esetek fennállás esetén egyoldalú nyilatkozattal megszünteti annak a hallgatónak a hallgatói jogviszonyát, aki: 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egymást követő harmadik alkalommal nem jelentkezett be a következő tanulmányi félévre, vagy a hallgatói jogviszony szünetelését követően nem kezdi meg tanulmányait,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az azonos tanegységből tett sikertelen javító, és ismétlő javító vizsgáinak összesített száma eléri az ötöt,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a tanulmányi idő lejártával,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a 2016/2017. tanévben vagy azt követően tanulmányaikat megkezdő hallgatók esetében, ha a tanulmányok megkezdését követő első két félévben nem teljesít legalább tizenöt kreditet, a második félév vizsgaidőszakának utolsó napjáig,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a 2016/2017. tanévben vagy azt követően tanulmányaikat megkezdő hallgatók esetében, az utolsó két olyan félévben, amelyben hallgatói jogviszonya nem szünetelt, tanulmányi eredménye nem érte el a 2,0 súlyozott tanulmányi átlagot,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a hallgató hallgatói jogviszonyát – fizetési hátralék miatt – a rektor a hallgató eredménytelen felszólítása és a hallgató szociális helyzetének vizsgálata után megszünteti, a megszüntetés tárgyában hozott döntés jogerőre emelkedésének napján,</w:t>
      </w:r>
    </w:p>
    <w:p w:rsidR="00C10ADD" w:rsidRPr="00C10ADD" w:rsidRDefault="00C10ADD" w:rsidP="00C10ADD">
      <w:pPr>
        <w:pStyle w:val="Listaszerbekezds"/>
        <w:numPr>
          <w:ilvl w:val="0"/>
          <w:numId w:val="9"/>
        </w:numPr>
        <w:spacing w:before="120"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sz w:val="24"/>
          <w:szCs w:val="24"/>
        </w:rPr>
        <w:t>mesterképzésben az első két félév alatt nem teljesíti a bemeneti követelményként előírt tantárgyakat,</w:t>
      </w:r>
    </w:p>
    <w:p w:rsidR="00C10ADD" w:rsidRPr="00C10ADD" w:rsidRDefault="00C10ADD" w:rsidP="00C10ADD">
      <w:pPr>
        <w:numPr>
          <w:ilvl w:val="0"/>
          <w:numId w:val="8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ADD">
        <w:rPr>
          <w:rFonts w:ascii="Times New Roman" w:hAnsi="Times New Roman" w:cs="Times New Roman"/>
          <w:sz w:val="24"/>
          <w:szCs w:val="24"/>
        </w:rPr>
        <w:t xml:space="preserve">az </w:t>
      </w:r>
      <w:r w:rsidRPr="00C10ADD">
        <w:rPr>
          <w:rFonts w:ascii="Times New Roman" w:hAnsi="Times New Roman" w:cs="Times New Roman"/>
          <w:b/>
          <w:sz w:val="24"/>
          <w:szCs w:val="24"/>
        </w:rPr>
        <w:t>azonos tanegységből tett sikertelen javító, és ismétlő javító vizsgáinak összesített száma eléri az ötöt</w:t>
      </w:r>
      <w:r w:rsidRPr="00C10ADD">
        <w:rPr>
          <w:rFonts w:ascii="Times New Roman" w:hAnsi="Times New Roman" w:cs="Times New Roman"/>
          <w:sz w:val="24"/>
          <w:szCs w:val="24"/>
        </w:rPr>
        <w:t>.</w:t>
      </w:r>
    </w:p>
    <w:p w:rsidR="004E3252" w:rsidRPr="00C10ADD" w:rsidRDefault="004E3252" w:rsidP="00107A8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/>
          <w:bCs/>
          <w:sz w:val="24"/>
          <w:szCs w:val="24"/>
        </w:rPr>
        <w:t>Végzős hallgatók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esetében az abszolutórium (végbizonyítvány) megszerzési határideje: 20</w:t>
      </w:r>
      <w:r w:rsidR="00E6744C" w:rsidRPr="00C10ADD">
        <w:rPr>
          <w:rFonts w:ascii="Times New Roman" w:hAnsi="Times New Roman" w:cs="Times New Roman"/>
          <w:bCs/>
          <w:sz w:val="24"/>
          <w:szCs w:val="24"/>
        </w:rPr>
        <w:t>21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0ADD">
        <w:rPr>
          <w:rFonts w:ascii="Times New Roman" w:hAnsi="Times New Roman" w:cs="Times New Roman"/>
          <w:bCs/>
          <w:sz w:val="24"/>
          <w:szCs w:val="24"/>
        </w:rPr>
        <w:t>május 29</w:t>
      </w:r>
      <w:r w:rsidRPr="00C10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252" w:rsidRPr="00C10ADD" w:rsidRDefault="004E3252" w:rsidP="00107A8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A záróvizsgára bocsátás feltétele:</w:t>
      </w:r>
    </w:p>
    <w:p w:rsidR="004E3252" w:rsidRPr="00C10ADD" w:rsidRDefault="004E3252" w:rsidP="00107A89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a végbizonyítvány (abszolutórium) megléte,</w:t>
      </w:r>
    </w:p>
    <w:p w:rsidR="004E3252" w:rsidRPr="00C10ADD" w:rsidRDefault="004E3252" w:rsidP="00107A89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a hallgatónak az adott képzésen nincs fizetési hátraléka, valamint könyvtári tartozása az Egyetem felé,</w:t>
      </w:r>
    </w:p>
    <w:p w:rsidR="004E3252" w:rsidRPr="00C10ADD" w:rsidRDefault="004E3252" w:rsidP="00107A89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>a szakdolgozat/diplomamunka/portfólió benyújtása és annak TVSZ szerinti elfogadása.</w:t>
      </w:r>
    </w:p>
    <w:p w:rsidR="00C10ADD" w:rsidRDefault="00C10ADD" w:rsidP="00107A8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Záróvizsga-időszak az egri campus hallgató számára:</w:t>
      </w:r>
      <w:r w:rsidR="00E6744C" w:rsidRPr="00C10ADD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107A89" w:rsidRPr="00C10A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június 7-19.</w:t>
      </w:r>
    </w:p>
    <w:p w:rsidR="00C10ADD" w:rsidRDefault="00C10ADD" w:rsidP="00C10ADD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Záróvizsga-időszak a sárospataki, jászberényi campus hallgató számára:</w:t>
      </w:r>
      <w:r w:rsidRPr="00C10ADD">
        <w:rPr>
          <w:rFonts w:ascii="Times New Roman" w:hAnsi="Times New Roman" w:cs="Times New Roman"/>
          <w:bCs/>
          <w:sz w:val="24"/>
          <w:szCs w:val="24"/>
        </w:rPr>
        <w:t xml:space="preserve"> 2021. </w:t>
      </w:r>
      <w:r>
        <w:rPr>
          <w:rFonts w:ascii="Times New Roman" w:hAnsi="Times New Roman" w:cs="Times New Roman"/>
          <w:bCs/>
          <w:sz w:val="24"/>
          <w:szCs w:val="24"/>
        </w:rPr>
        <w:t>június 7-12.</w:t>
      </w:r>
    </w:p>
    <w:p w:rsidR="00107A89" w:rsidRPr="00C10ADD" w:rsidRDefault="00107A89" w:rsidP="00107A8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252" w:rsidRPr="00C10ADD" w:rsidRDefault="004E3252" w:rsidP="00107A8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A záróvizsgák pontos időpontjait és </w:t>
      </w:r>
      <w:r w:rsidR="00D3579B" w:rsidRPr="00C10ADD">
        <w:rPr>
          <w:rFonts w:ascii="Times New Roman" w:hAnsi="Times New Roman" w:cs="Times New Roman"/>
          <w:bCs/>
          <w:sz w:val="24"/>
          <w:szCs w:val="24"/>
        </w:rPr>
        <w:t>módját</w:t>
      </w:r>
      <w:r w:rsidR="00C10ADD">
        <w:rPr>
          <w:rFonts w:ascii="Times New Roman" w:hAnsi="Times New Roman" w:cs="Times New Roman"/>
          <w:bCs/>
          <w:sz w:val="24"/>
          <w:szCs w:val="24"/>
        </w:rPr>
        <w:t xml:space="preserve"> a szaktanszékek május közepén</w:t>
      </w:r>
      <w:r w:rsidR="00107A89" w:rsidRPr="00C10ADD">
        <w:rPr>
          <w:rFonts w:ascii="Times New Roman" w:hAnsi="Times New Roman" w:cs="Times New Roman"/>
          <w:bCs/>
          <w:sz w:val="24"/>
          <w:szCs w:val="24"/>
        </w:rPr>
        <w:t xml:space="preserve"> a N</w:t>
      </w:r>
      <w:r w:rsidRPr="00C10ADD">
        <w:rPr>
          <w:rFonts w:ascii="Times New Roman" w:hAnsi="Times New Roman" w:cs="Times New Roman"/>
          <w:bCs/>
          <w:sz w:val="24"/>
          <w:szCs w:val="24"/>
        </w:rPr>
        <w:t>eptun rendszerben teszik közzé</w:t>
      </w:r>
      <w:r w:rsidR="00107A89" w:rsidRPr="00C10AD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07A89" w:rsidRPr="00C10ADD">
        <w:rPr>
          <w:rFonts w:ascii="Times New Roman" w:hAnsi="Times New Roman" w:cs="Times New Roman"/>
        </w:rPr>
        <w:t>Ügyintézés/Záróvizsga</w:t>
      </w:r>
      <w:r w:rsidR="00107A89" w:rsidRPr="00C10ADD">
        <w:rPr>
          <w:rFonts w:ascii="Times New Roman" w:hAnsi="Times New Roman" w:cs="Times New Roman"/>
          <w:color w:val="FF0000"/>
        </w:rPr>
        <w:t xml:space="preserve"> </w:t>
      </w:r>
      <w:r w:rsidR="00107A89" w:rsidRPr="00C10ADD">
        <w:rPr>
          <w:rFonts w:ascii="Times New Roman" w:hAnsi="Times New Roman" w:cs="Times New Roman"/>
        </w:rPr>
        <w:t>menüpontban</w:t>
      </w:r>
      <w:r w:rsidR="00243C55" w:rsidRPr="00C10ADD">
        <w:rPr>
          <w:rFonts w:ascii="Times New Roman" w:hAnsi="Times New Roman" w:cs="Times New Roman"/>
          <w:bCs/>
          <w:sz w:val="24"/>
          <w:szCs w:val="24"/>
        </w:rPr>
        <w:t>, melyről a későbbiekben küldünk tájékoztatást.</w:t>
      </w:r>
    </w:p>
    <w:p w:rsidR="00315EB2" w:rsidRDefault="00315EB2" w:rsidP="002354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 xml:space="preserve">Eger, </w:t>
      </w:r>
      <w:r w:rsidR="00C10ADD">
        <w:rPr>
          <w:rFonts w:ascii="Times New Roman" w:hAnsi="Times New Roman" w:cs="Times New Roman"/>
          <w:bCs/>
          <w:sz w:val="24"/>
          <w:szCs w:val="24"/>
        </w:rPr>
        <w:t xml:space="preserve">2021. április </w:t>
      </w:r>
      <w:r w:rsidR="0065653A">
        <w:rPr>
          <w:rFonts w:ascii="Times New Roman" w:hAnsi="Times New Roman" w:cs="Times New Roman"/>
          <w:bCs/>
          <w:sz w:val="24"/>
          <w:szCs w:val="24"/>
        </w:rPr>
        <w:t>6.</w:t>
      </w:r>
    </w:p>
    <w:p w:rsidR="0065653A" w:rsidRPr="00C10ADD" w:rsidRDefault="0065653A" w:rsidP="002354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EB2" w:rsidRPr="00C10ADD" w:rsidRDefault="00315EB2" w:rsidP="00235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/>
          <w:bCs/>
          <w:sz w:val="24"/>
          <w:szCs w:val="24"/>
        </w:rPr>
        <w:t xml:space="preserve">Varga Csilla </w:t>
      </w:r>
      <w:proofErr w:type="spellStart"/>
      <w:r w:rsidRPr="00C10ADD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Pr="00C10A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409C" w:rsidRPr="00C10ADD" w:rsidRDefault="00315EB2" w:rsidP="0023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</w:r>
      <w:r w:rsidRPr="00C10ADD">
        <w:rPr>
          <w:rFonts w:ascii="Times New Roman" w:hAnsi="Times New Roman" w:cs="Times New Roman"/>
          <w:bCs/>
          <w:sz w:val="24"/>
          <w:szCs w:val="24"/>
        </w:rPr>
        <w:tab/>
        <w:t>osztályvezető</w:t>
      </w:r>
    </w:p>
    <w:sectPr w:rsidR="00A2409C" w:rsidRPr="00C10ADD" w:rsidSect="0065653A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64" w:rsidRDefault="008D2C64" w:rsidP="002F7CDD">
      <w:pPr>
        <w:spacing w:after="0" w:line="240" w:lineRule="auto"/>
      </w:pPr>
      <w:r>
        <w:separator/>
      </w:r>
    </w:p>
  </w:endnote>
  <w:endnote w:type="continuationSeparator" w:id="0">
    <w:p w:rsidR="008D2C64" w:rsidRDefault="008D2C64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64" w:rsidRDefault="008D2C64" w:rsidP="002F7CDD">
      <w:pPr>
        <w:spacing w:after="0" w:line="240" w:lineRule="auto"/>
      </w:pPr>
      <w:r>
        <w:separator/>
      </w:r>
    </w:p>
  </w:footnote>
  <w:footnote w:type="continuationSeparator" w:id="0">
    <w:p w:rsidR="008D2C64" w:rsidRDefault="008D2C64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CFB4ED6" wp14:editId="600C33F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85B"/>
    <w:multiLevelType w:val="hybridMultilevel"/>
    <w:tmpl w:val="86CA5948"/>
    <w:lvl w:ilvl="0" w:tplc="D270B420">
      <w:numFmt w:val="bullet"/>
      <w:lvlText w:val="•"/>
      <w:lvlJc w:val="left"/>
      <w:pPr>
        <w:ind w:left="177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A42A1E"/>
    <w:multiLevelType w:val="hybridMultilevel"/>
    <w:tmpl w:val="F7B68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575"/>
    <w:multiLevelType w:val="hybridMultilevel"/>
    <w:tmpl w:val="1E921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58BE"/>
    <w:multiLevelType w:val="hybridMultilevel"/>
    <w:tmpl w:val="78442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20C2"/>
    <w:multiLevelType w:val="hybridMultilevel"/>
    <w:tmpl w:val="F738C41C"/>
    <w:lvl w:ilvl="0" w:tplc="D270B42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4EF0"/>
    <w:multiLevelType w:val="hybridMultilevel"/>
    <w:tmpl w:val="1F7897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11DB"/>
    <w:multiLevelType w:val="hybridMultilevel"/>
    <w:tmpl w:val="AA3EB574"/>
    <w:lvl w:ilvl="0" w:tplc="D270B42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8" w15:restartNumberingAfterBreak="0">
    <w:nsid w:val="77793DF1"/>
    <w:multiLevelType w:val="hybridMultilevel"/>
    <w:tmpl w:val="1C204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616"/>
    <w:multiLevelType w:val="hybridMultilevel"/>
    <w:tmpl w:val="84AC4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521E8"/>
    <w:rsid w:val="00060315"/>
    <w:rsid w:val="00060CB9"/>
    <w:rsid w:val="000F5AC5"/>
    <w:rsid w:val="00107A89"/>
    <w:rsid w:val="00144BE9"/>
    <w:rsid w:val="00182309"/>
    <w:rsid w:val="00226FC5"/>
    <w:rsid w:val="002354DC"/>
    <w:rsid w:val="00243C55"/>
    <w:rsid w:val="002568E6"/>
    <w:rsid w:val="00285C98"/>
    <w:rsid w:val="002A76D2"/>
    <w:rsid w:val="002B017A"/>
    <w:rsid w:val="002C0E82"/>
    <w:rsid w:val="002F7CDD"/>
    <w:rsid w:val="00303369"/>
    <w:rsid w:val="00315EB2"/>
    <w:rsid w:val="0033377F"/>
    <w:rsid w:val="0034237A"/>
    <w:rsid w:val="00343080"/>
    <w:rsid w:val="003430D1"/>
    <w:rsid w:val="00352E87"/>
    <w:rsid w:val="00357008"/>
    <w:rsid w:val="003C3041"/>
    <w:rsid w:val="003C69C0"/>
    <w:rsid w:val="00403144"/>
    <w:rsid w:val="00410B20"/>
    <w:rsid w:val="004B4BD1"/>
    <w:rsid w:val="004D49F1"/>
    <w:rsid w:val="004E3252"/>
    <w:rsid w:val="005042B9"/>
    <w:rsid w:val="00531CCA"/>
    <w:rsid w:val="00572E2F"/>
    <w:rsid w:val="005847D0"/>
    <w:rsid w:val="005C0034"/>
    <w:rsid w:val="005D7C99"/>
    <w:rsid w:val="005E02A6"/>
    <w:rsid w:val="005E1BCB"/>
    <w:rsid w:val="00640158"/>
    <w:rsid w:val="00650D8F"/>
    <w:rsid w:val="0065653A"/>
    <w:rsid w:val="006E2BC7"/>
    <w:rsid w:val="006F3F87"/>
    <w:rsid w:val="00755F22"/>
    <w:rsid w:val="007A0DF5"/>
    <w:rsid w:val="007A6FC1"/>
    <w:rsid w:val="007F66BD"/>
    <w:rsid w:val="008135B1"/>
    <w:rsid w:val="0082455D"/>
    <w:rsid w:val="008437D6"/>
    <w:rsid w:val="00845485"/>
    <w:rsid w:val="0085552C"/>
    <w:rsid w:val="0087243D"/>
    <w:rsid w:val="008D2C64"/>
    <w:rsid w:val="008F2124"/>
    <w:rsid w:val="00903A00"/>
    <w:rsid w:val="00993BDB"/>
    <w:rsid w:val="009B73FA"/>
    <w:rsid w:val="009D23AC"/>
    <w:rsid w:val="009F0FC1"/>
    <w:rsid w:val="00A12D55"/>
    <w:rsid w:val="00A2409C"/>
    <w:rsid w:val="00A47116"/>
    <w:rsid w:val="00A72B88"/>
    <w:rsid w:val="00A831A4"/>
    <w:rsid w:val="00A85127"/>
    <w:rsid w:val="00A97710"/>
    <w:rsid w:val="00AB40C1"/>
    <w:rsid w:val="00AC53DA"/>
    <w:rsid w:val="00B40C15"/>
    <w:rsid w:val="00B931BE"/>
    <w:rsid w:val="00B95769"/>
    <w:rsid w:val="00BB5741"/>
    <w:rsid w:val="00C10ADD"/>
    <w:rsid w:val="00C331C6"/>
    <w:rsid w:val="00CA150A"/>
    <w:rsid w:val="00CB006D"/>
    <w:rsid w:val="00D30C98"/>
    <w:rsid w:val="00D3579B"/>
    <w:rsid w:val="00D515B8"/>
    <w:rsid w:val="00D7360D"/>
    <w:rsid w:val="00D863C1"/>
    <w:rsid w:val="00DD3086"/>
    <w:rsid w:val="00E264C0"/>
    <w:rsid w:val="00E541B7"/>
    <w:rsid w:val="00E6744C"/>
    <w:rsid w:val="00E970AA"/>
    <w:rsid w:val="00EA4F24"/>
    <w:rsid w:val="00EC2757"/>
    <w:rsid w:val="00EC646E"/>
    <w:rsid w:val="00EF471C"/>
    <w:rsid w:val="00F910A4"/>
    <w:rsid w:val="00FA44B5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D0332-247F-434D-86F5-01788DB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5EB2"/>
    <w:pPr>
      <w:ind w:left="720"/>
      <w:contextualSpacing/>
    </w:pPr>
  </w:style>
  <w:style w:type="paragraph" w:customStyle="1" w:styleId="szoveg">
    <w:name w:val="szoveg"/>
    <w:basedOn w:val="Norml"/>
    <w:rsid w:val="003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4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us1">
    <w:name w:val="paragrafus1"/>
    <w:basedOn w:val="Norml"/>
    <w:next w:val="paragrafus2"/>
    <w:rsid w:val="00060CB9"/>
    <w:pPr>
      <w:keepNext/>
      <w:widowControl w:val="0"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autoRedefine/>
    <w:qFormat/>
    <w:rsid w:val="00060CB9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060CB9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styleId="Hiperhivatkozs">
    <w:name w:val="Hyperlink"/>
    <w:basedOn w:val="Bekezdsalapbettpusa"/>
    <w:uiPriority w:val="99"/>
    <w:unhideWhenUsed/>
    <w:rsid w:val="0025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-eszterhazy.hu/public/uploads/2-2021-iv-8-sz-rektori-utasitas-online-vizsgaszervezesere-es-lebonyolitasara-a-2020-2021-es-tanev-tavaszi-feleveben_606efb707b47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Sehovics Éva</cp:lastModifiedBy>
  <cp:revision>2</cp:revision>
  <dcterms:created xsi:type="dcterms:W3CDTF">2021-04-13T11:26:00Z</dcterms:created>
  <dcterms:modified xsi:type="dcterms:W3CDTF">2021-04-13T11:26:00Z</dcterms:modified>
</cp:coreProperties>
</file>