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A5" w:rsidRPr="000A77A5" w:rsidRDefault="00153E7E" w:rsidP="000A77A5">
      <w:pPr>
        <w:shd w:val="clear" w:color="auto" w:fill="FFFFFF"/>
        <w:spacing w:after="0" w:line="240" w:lineRule="auto"/>
        <w:rPr>
          <w:rFonts w:ascii="Calibri" w:eastAsia="Times New Roman" w:hAnsi="Calibri" w:cs="Calibri"/>
          <w:color w:val="333333"/>
          <w:lang w:val="en-GB" w:eastAsia="hu-HU"/>
        </w:rPr>
      </w:pPr>
      <w:r w:rsidRPr="00153E7E">
        <w:rPr>
          <w:rFonts w:ascii="Calibri" w:eastAsia="Times New Roman" w:hAnsi="Calibri" w:cs="Calibri"/>
          <w:color w:val="333333"/>
          <w:lang w:val="en-GB" w:eastAsia="hu-HU"/>
        </w:rPr>
        <w:t>Dear Colleagues,</w:t>
      </w:r>
    </w:p>
    <w:p w:rsidR="000A77A5" w:rsidRPr="000A77A5" w:rsidRDefault="000A77A5" w:rsidP="000A77A5">
      <w:pPr>
        <w:shd w:val="clear" w:color="auto" w:fill="FFFFFF"/>
        <w:spacing w:after="0" w:line="240" w:lineRule="auto"/>
        <w:rPr>
          <w:rFonts w:ascii="Calibri" w:eastAsia="Times New Roman" w:hAnsi="Calibri" w:cs="Calibri"/>
          <w:color w:val="333333"/>
          <w:lang w:val="en-GB" w:eastAsia="hu-HU"/>
        </w:rPr>
      </w:pPr>
      <w:r w:rsidRPr="000A77A5">
        <w:rPr>
          <w:rFonts w:ascii="Calibri" w:eastAsia="Times New Roman" w:hAnsi="Calibri" w:cs="Calibri"/>
          <w:color w:val="333333"/>
          <w:lang w:val="en-GB" w:eastAsia="hu-HU"/>
        </w:rPr>
        <w:t> </w:t>
      </w:r>
    </w:p>
    <w:p w:rsidR="000A77A5" w:rsidRPr="000A77A5" w:rsidRDefault="000A77A5" w:rsidP="004773C5">
      <w:pPr>
        <w:shd w:val="clear" w:color="auto" w:fill="FFFFFF"/>
        <w:spacing w:after="0" w:line="240" w:lineRule="auto"/>
        <w:jc w:val="both"/>
        <w:rPr>
          <w:rFonts w:ascii="Calibri" w:eastAsia="Times New Roman" w:hAnsi="Calibri" w:cs="Calibri"/>
          <w:color w:val="333333"/>
          <w:lang w:val="en-GB" w:eastAsia="hu-HU"/>
        </w:rPr>
      </w:pPr>
      <w:r w:rsidRPr="00153E7E">
        <w:rPr>
          <w:rFonts w:ascii="Calibri" w:eastAsia="Times New Roman" w:hAnsi="Calibri" w:cs="Calibri"/>
          <w:color w:val="333333"/>
          <w:lang w:val="en-GB" w:eastAsia="hu-HU"/>
        </w:rPr>
        <w:t xml:space="preserve">The </w:t>
      </w:r>
      <w:bookmarkStart w:id="0" w:name="_GoBack"/>
      <w:r w:rsidRPr="00153E7E">
        <w:rPr>
          <w:rFonts w:ascii="Calibri" w:eastAsia="Times New Roman" w:hAnsi="Calibri" w:cs="Calibri"/>
          <w:b/>
          <w:color w:val="333333"/>
          <w:lang w:val="en-GB" w:eastAsia="hu-HU"/>
        </w:rPr>
        <w:t xml:space="preserve">Rector-Chancellor Instruction no. </w:t>
      </w:r>
      <w:r w:rsidRPr="000A77A5">
        <w:rPr>
          <w:rFonts w:ascii="Calibri" w:eastAsia="Times New Roman" w:hAnsi="Calibri" w:cs="Calibri"/>
          <w:b/>
          <w:bCs/>
          <w:color w:val="333333"/>
          <w:lang w:val="en-GB" w:eastAsia="hu-HU"/>
        </w:rPr>
        <w:t>3/2021. (V.7.)</w:t>
      </w:r>
      <w:r w:rsidR="004773C5" w:rsidRPr="00153E7E">
        <w:rPr>
          <w:rFonts w:ascii="Calibri" w:eastAsia="Times New Roman" w:hAnsi="Calibri" w:cs="Calibri"/>
          <w:bCs/>
          <w:color w:val="333333"/>
          <w:lang w:val="en-GB" w:eastAsia="hu-HU"/>
        </w:rPr>
        <w:t xml:space="preserve"> on easing COVID-19 related restrictions </w:t>
      </w:r>
      <w:bookmarkEnd w:id="0"/>
      <w:r w:rsidR="004773C5" w:rsidRPr="00153E7E">
        <w:rPr>
          <w:rFonts w:ascii="Calibri" w:eastAsia="Times New Roman" w:hAnsi="Calibri" w:cs="Calibri"/>
          <w:bCs/>
          <w:color w:val="333333"/>
          <w:lang w:val="en-GB" w:eastAsia="hu-HU"/>
        </w:rPr>
        <w:t>has just been published.</w:t>
      </w:r>
    </w:p>
    <w:p w:rsidR="000A77A5" w:rsidRPr="000A77A5" w:rsidRDefault="000A77A5" w:rsidP="000A77A5">
      <w:pPr>
        <w:shd w:val="clear" w:color="auto" w:fill="FFFFFF"/>
        <w:spacing w:after="0" w:line="240" w:lineRule="auto"/>
        <w:rPr>
          <w:rFonts w:ascii="Calibri" w:eastAsia="Times New Roman" w:hAnsi="Calibri" w:cs="Calibri"/>
          <w:color w:val="333333"/>
          <w:lang w:val="en-GB" w:eastAsia="hu-HU"/>
        </w:rPr>
      </w:pPr>
      <w:r w:rsidRPr="000A77A5">
        <w:rPr>
          <w:rFonts w:ascii="Calibri" w:eastAsia="Times New Roman" w:hAnsi="Calibri" w:cs="Calibri"/>
          <w:color w:val="333333"/>
          <w:lang w:val="en-GB" w:eastAsia="hu-HU"/>
        </w:rPr>
        <w:t> </w:t>
      </w:r>
    </w:p>
    <w:p w:rsidR="000A77A5" w:rsidRPr="000A77A5" w:rsidRDefault="002D622E" w:rsidP="002D622E">
      <w:pPr>
        <w:shd w:val="clear" w:color="auto" w:fill="FFFFFF"/>
        <w:spacing w:after="0" w:line="240" w:lineRule="auto"/>
        <w:rPr>
          <w:rFonts w:ascii="Calibri" w:eastAsia="Times New Roman" w:hAnsi="Calibri" w:cs="Calibri"/>
          <w:color w:val="333333"/>
          <w:lang w:val="en-GB" w:eastAsia="hu-HU"/>
        </w:rPr>
      </w:pPr>
      <w:r w:rsidRPr="00153E7E">
        <w:rPr>
          <w:rFonts w:ascii="Calibri" w:eastAsia="Times New Roman" w:hAnsi="Calibri" w:cs="Calibri"/>
          <w:color w:val="333333"/>
          <w:lang w:val="en-GB" w:eastAsia="hu-HU"/>
        </w:rPr>
        <w:t xml:space="preserve">Regarding the entry into force of Government Decree 234/2021. (V. 6.) on the amendment of Government Decree </w:t>
      </w:r>
      <w:r w:rsidRPr="000A77A5">
        <w:rPr>
          <w:rFonts w:ascii="Calibri" w:eastAsia="Times New Roman" w:hAnsi="Calibri" w:cs="Calibri"/>
          <w:color w:val="333333"/>
          <w:lang w:val="en-GB" w:eastAsia="hu-HU"/>
        </w:rPr>
        <w:t>484/2020. (XI. 10.)</w:t>
      </w:r>
      <w:r w:rsidRPr="00153E7E">
        <w:rPr>
          <w:rFonts w:ascii="Calibri" w:eastAsia="Times New Roman" w:hAnsi="Calibri" w:cs="Calibri"/>
          <w:color w:val="333333"/>
          <w:lang w:val="en-GB" w:eastAsia="hu-HU"/>
        </w:rPr>
        <w:t xml:space="preserve"> on the second phase of protection measures to be applied in the event of an emergency, the following </w:t>
      </w:r>
      <w:r w:rsidRPr="00153E7E">
        <w:rPr>
          <w:rFonts w:ascii="Calibri" w:eastAsia="Times New Roman" w:hAnsi="Calibri" w:cs="Calibri"/>
          <w:b/>
          <w:color w:val="333333"/>
          <w:lang w:val="en-GB" w:eastAsia="hu-HU"/>
        </w:rPr>
        <w:t>academic provisions</w:t>
      </w:r>
      <w:r w:rsidRPr="00153E7E">
        <w:rPr>
          <w:rFonts w:ascii="Calibri" w:eastAsia="Times New Roman" w:hAnsi="Calibri" w:cs="Calibri"/>
          <w:color w:val="333333"/>
          <w:lang w:val="en-GB" w:eastAsia="hu-HU"/>
        </w:rPr>
        <w:t xml:space="preserve"> are going to enter into force:</w:t>
      </w:r>
    </w:p>
    <w:p w:rsidR="000A77A5" w:rsidRPr="000A77A5" w:rsidRDefault="000A77A5" w:rsidP="000A77A5">
      <w:pPr>
        <w:shd w:val="clear" w:color="auto" w:fill="FFFFFF"/>
        <w:spacing w:after="0" w:line="240" w:lineRule="auto"/>
        <w:rPr>
          <w:rFonts w:ascii="Calibri" w:eastAsia="Times New Roman" w:hAnsi="Calibri" w:cs="Calibri"/>
          <w:color w:val="333333"/>
          <w:lang w:val="en-GB" w:eastAsia="hu-HU"/>
        </w:rPr>
      </w:pPr>
      <w:r w:rsidRPr="000A77A5">
        <w:rPr>
          <w:rFonts w:ascii="Calibri" w:eastAsia="Times New Roman" w:hAnsi="Calibri" w:cs="Calibri"/>
          <w:color w:val="333333"/>
          <w:lang w:val="en-GB" w:eastAsia="hu-HU"/>
        </w:rPr>
        <w:t> </w:t>
      </w:r>
    </w:p>
    <w:p w:rsidR="000A77A5" w:rsidRPr="000A77A5" w:rsidRDefault="000A77A5" w:rsidP="002D622E">
      <w:pPr>
        <w:shd w:val="clear" w:color="auto" w:fill="FFFFFF"/>
        <w:spacing w:after="0" w:line="240" w:lineRule="auto"/>
        <w:ind w:left="720" w:hanging="360"/>
        <w:rPr>
          <w:rFonts w:ascii="Calibri" w:eastAsia="Times New Roman" w:hAnsi="Calibri" w:cs="Calibri"/>
          <w:color w:val="333333"/>
          <w:lang w:val="en-GB" w:eastAsia="hu-HU"/>
        </w:rPr>
      </w:pPr>
      <w:r w:rsidRPr="000A77A5">
        <w:rPr>
          <w:rFonts w:ascii="Calibri" w:eastAsia="Times New Roman" w:hAnsi="Calibri" w:cs="Calibri"/>
          <w:color w:val="333333"/>
          <w:lang w:val="en-GB" w:eastAsia="hu-HU"/>
        </w:rPr>
        <w:t>1.</w:t>
      </w:r>
      <w:r w:rsidR="00153E7E">
        <w:rPr>
          <w:rFonts w:ascii="Times New Roman" w:eastAsia="Times New Roman" w:hAnsi="Times New Roman" w:cs="Times New Roman"/>
          <w:color w:val="333333"/>
          <w:sz w:val="14"/>
          <w:szCs w:val="14"/>
          <w:lang w:val="en-GB" w:eastAsia="hu-HU"/>
        </w:rPr>
        <w:t>      </w:t>
      </w:r>
      <w:r w:rsidR="002D622E" w:rsidRPr="00153E7E">
        <w:rPr>
          <w:rFonts w:ascii="Calibri" w:eastAsia="Times New Roman" w:hAnsi="Calibri" w:cs="Calibri"/>
          <w:color w:val="333333"/>
          <w:lang w:val="en-GB" w:eastAsia="hu-HU"/>
        </w:rPr>
        <w:t xml:space="preserve">The Rector-Chancellor Instruction no. 2/2021. (IV.30.) on the online education format is </w:t>
      </w:r>
      <w:r w:rsidR="002D622E" w:rsidRPr="00153E7E">
        <w:rPr>
          <w:rFonts w:ascii="Calibri" w:eastAsia="Times New Roman" w:hAnsi="Calibri" w:cs="Calibri"/>
          <w:b/>
          <w:color w:val="333333"/>
          <w:lang w:val="en-GB" w:eastAsia="hu-HU"/>
        </w:rPr>
        <w:t xml:space="preserve">withdrawn </w:t>
      </w:r>
      <w:r w:rsidR="002D622E" w:rsidRPr="00153E7E">
        <w:rPr>
          <w:rFonts w:ascii="Calibri" w:eastAsia="Times New Roman" w:hAnsi="Calibri" w:cs="Calibri"/>
          <w:color w:val="333333"/>
          <w:lang w:val="en-GB" w:eastAsia="hu-HU"/>
        </w:rPr>
        <w:t>on 10th May 2021.</w:t>
      </w:r>
    </w:p>
    <w:p w:rsidR="000A77A5" w:rsidRPr="000A77A5" w:rsidRDefault="000A77A5" w:rsidP="000A77A5">
      <w:pPr>
        <w:shd w:val="clear" w:color="auto" w:fill="FFFFFF"/>
        <w:spacing w:after="0" w:line="240" w:lineRule="auto"/>
        <w:ind w:left="720" w:hanging="360"/>
        <w:rPr>
          <w:rFonts w:ascii="Calibri" w:eastAsia="Times New Roman" w:hAnsi="Calibri" w:cs="Calibri"/>
          <w:color w:val="333333"/>
          <w:lang w:val="en-GB" w:eastAsia="hu-HU"/>
        </w:rPr>
      </w:pPr>
      <w:r w:rsidRPr="000A77A5">
        <w:rPr>
          <w:rFonts w:ascii="Calibri" w:eastAsia="Times New Roman" w:hAnsi="Calibri" w:cs="Calibri"/>
          <w:b/>
          <w:bCs/>
          <w:color w:val="333333"/>
          <w:lang w:val="en-GB" w:eastAsia="hu-HU"/>
        </w:rPr>
        <w:t>2.</w:t>
      </w:r>
      <w:r w:rsidRPr="00153E7E">
        <w:rPr>
          <w:rFonts w:ascii="Times New Roman" w:eastAsia="Times New Roman" w:hAnsi="Times New Roman" w:cs="Times New Roman"/>
          <w:b/>
          <w:bCs/>
          <w:color w:val="333333"/>
          <w:sz w:val="14"/>
          <w:szCs w:val="14"/>
          <w:lang w:val="en-GB" w:eastAsia="hu-HU"/>
        </w:rPr>
        <w:t>      </w:t>
      </w:r>
      <w:r w:rsidR="002D622E" w:rsidRPr="00153E7E">
        <w:rPr>
          <w:rFonts w:ascii="Calibri" w:eastAsia="Times New Roman" w:hAnsi="Calibri" w:cs="Calibri"/>
          <w:b/>
          <w:bCs/>
          <w:color w:val="333333"/>
          <w:lang w:val="en-GB" w:eastAsia="hu-HU"/>
        </w:rPr>
        <w:t>From 10th May 2021, those spring semester courses (and end-of-year tests or assessments) that cannot be delivered online may now take place personally. COVID-19 rules shall still apply!</w:t>
      </w:r>
    </w:p>
    <w:p w:rsidR="000A77A5" w:rsidRPr="000A77A5" w:rsidRDefault="000A77A5" w:rsidP="002D622E">
      <w:pPr>
        <w:shd w:val="clear" w:color="auto" w:fill="FFFFFF"/>
        <w:spacing w:after="0" w:line="240" w:lineRule="auto"/>
        <w:ind w:left="720" w:hanging="360"/>
        <w:rPr>
          <w:rFonts w:ascii="Calibri" w:eastAsia="Times New Roman" w:hAnsi="Calibri" w:cs="Calibri"/>
          <w:color w:val="333333"/>
          <w:lang w:val="en-GB" w:eastAsia="hu-HU"/>
        </w:rPr>
      </w:pPr>
      <w:r w:rsidRPr="000A77A5">
        <w:rPr>
          <w:rFonts w:ascii="Calibri" w:eastAsia="Times New Roman" w:hAnsi="Calibri" w:cs="Calibri"/>
          <w:color w:val="333333"/>
          <w:lang w:val="en-GB" w:eastAsia="hu-HU"/>
        </w:rPr>
        <w:t>3.</w:t>
      </w:r>
      <w:r w:rsidR="002D622E" w:rsidRPr="00153E7E">
        <w:rPr>
          <w:rFonts w:ascii="Times New Roman" w:eastAsia="Times New Roman" w:hAnsi="Times New Roman" w:cs="Times New Roman"/>
          <w:color w:val="333333"/>
          <w:sz w:val="14"/>
          <w:szCs w:val="14"/>
          <w:lang w:val="en-GB" w:eastAsia="hu-HU"/>
        </w:rPr>
        <w:t>      </w:t>
      </w:r>
      <w:r w:rsidR="002D622E" w:rsidRPr="00153E7E">
        <w:rPr>
          <w:rFonts w:ascii="Calibri" w:eastAsia="Times New Roman" w:hAnsi="Calibri" w:cs="Calibri"/>
          <w:color w:val="333333"/>
          <w:lang w:val="en-GB" w:eastAsia="hu-HU"/>
        </w:rPr>
        <w:t>Professional practices (including dual and external non-teaching practices) are going to continue unchanged – only if it is possible at the location of the practice.</w:t>
      </w:r>
    </w:p>
    <w:p w:rsidR="000A77A5" w:rsidRPr="000A77A5" w:rsidRDefault="000A77A5" w:rsidP="000A77A5">
      <w:pPr>
        <w:shd w:val="clear" w:color="auto" w:fill="FFFFFF"/>
        <w:spacing w:after="0" w:line="240" w:lineRule="auto"/>
        <w:ind w:left="720" w:hanging="360"/>
        <w:rPr>
          <w:rFonts w:ascii="Calibri" w:eastAsia="Times New Roman" w:hAnsi="Calibri" w:cs="Calibri"/>
          <w:color w:val="333333"/>
          <w:lang w:val="en-GB" w:eastAsia="hu-HU"/>
        </w:rPr>
      </w:pPr>
      <w:r w:rsidRPr="000A77A5">
        <w:rPr>
          <w:rFonts w:ascii="Calibri" w:eastAsia="Times New Roman" w:hAnsi="Calibri" w:cs="Calibri"/>
          <w:color w:val="333333"/>
          <w:lang w:val="en-GB" w:eastAsia="hu-HU"/>
        </w:rPr>
        <w:t>4.</w:t>
      </w:r>
      <w:r w:rsidR="00153E7E">
        <w:rPr>
          <w:rFonts w:ascii="Times New Roman" w:eastAsia="Times New Roman" w:hAnsi="Times New Roman" w:cs="Times New Roman"/>
          <w:color w:val="333333"/>
          <w:sz w:val="14"/>
          <w:szCs w:val="14"/>
          <w:lang w:val="en-GB" w:eastAsia="hu-HU"/>
        </w:rPr>
        <w:t>     </w:t>
      </w:r>
      <w:r w:rsidR="002D622E" w:rsidRPr="00153E7E">
        <w:rPr>
          <w:rFonts w:ascii="Calibri" w:eastAsia="Times New Roman" w:hAnsi="Calibri" w:cs="Calibri"/>
          <w:color w:val="333333"/>
          <w:lang w:val="en-GB" w:eastAsia="hu-HU"/>
        </w:rPr>
        <w:t>Public educations rules shall apply during the organisation procedure</w:t>
      </w:r>
      <w:r w:rsidR="00153E7E">
        <w:rPr>
          <w:rFonts w:ascii="Calibri" w:eastAsia="Times New Roman" w:hAnsi="Calibri" w:cs="Calibri"/>
          <w:color w:val="333333"/>
          <w:lang w:val="en-GB" w:eastAsia="hu-HU"/>
        </w:rPr>
        <w:t xml:space="preserve"> of teaching and comprehensive </w:t>
      </w:r>
      <w:r w:rsidR="002D622E" w:rsidRPr="00153E7E">
        <w:rPr>
          <w:rFonts w:ascii="Calibri" w:eastAsia="Times New Roman" w:hAnsi="Calibri" w:cs="Calibri"/>
          <w:color w:val="333333"/>
          <w:lang w:val="en-GB" w:eastAsia="hu-HU"/>
        </w:rPr>
        <w:t>teaching practices.</w:t>
      </w:r>
    </w:p>
    <w:p w:rsidR="000A77A5" w:rsidRPr="000A77A5" w:rsidRDefault="000A77A5" w:rsidP="00153E7E">
      <w:pPr>
        <w:shd w:val="clear" w:color="auto" w:fill="FFFFFF"/>
        <w:spacing w:after="0" w:line="240" w:lineRule="auto"/>
        <w:ind w:left="720" w:hanging="360"/>
        <w:rPr>
          <w:rFonts w:ascii="Calibri" w:eastAsia="Times New Roman" w:hAnsi="Calibri" w:cs="Calibri"/>
          <w:color w:val="333333"/>
          <w:lang w:val="en-GB" w:eastAsia="hu-HU"/>
        </w:rPr>
      </w:pPr>
      <w:r w:rsidRPr="000A77A5">
        <w:rPr>
          <w:rFonts w:ascii="Calibri" w:eastAsia="Times New Roman" w:hAnsi="Calibri" w:cs="Calibri"/>
          <w:color w:val="333333"/>
          <w:lang w:val="en-GB" w:eastAsia="hu-HU"/>
        </w:rPr>
        <w:t>5.</w:t>
      </w:r>
      <w:r w:rsidR="00153E7E">
        <w:rPr>
          <w:rFonts w:ascii="Times New Roman" w:eastAsia="Times New Roman" w:hAnsi="Times New Roman" w:cs="Times New Roman"/>
          <w:color w:val="333333"/>
          <w:sz w:val="14"/>
          <w:szCs w:val="14"/>
          <w:lang w:val="en-GB" w:eastAsia="hu-HU"/>
        </w:rPr>
        <w:t>      </w:t>
      </w:r>
      <w:r w:rsidR="00153E7E" w:rsidRPr="00153E7E">
        <w:rPr>
          <w:rFonts w:ascii="Calibri" w:eastAsia="Times New Roman" w:hAnsi="Calibri" w:cs="Calibri"/>
          <w:b/>
          <w:color w:val="333333"/>
          <w:lang w:val="en-GB" w:eastAsia="hu-HU"/>
        </w:rPr>
        <w:t>Only students with a rector’s permission are allowed to stay in the dormitories until 30th June 2021. From 10th May, students with a permission of the dormitory director may also stay at the dormitory. If the abovementioned point 2. applies, the dormitory director may allow students to stay at the dormitory but they have to pay the relevant dormitory fees.</w:t>
      </w:r>
      <w:r w:rsidR="00153E7E" w:rsidRPr="00153E7E">
        <w:rPr>
          <w:rFonts w:ascii="Calibri" w:eastAsia="Times New Roman" w:hAnsi="Calibri" w:cs="Calibri"/>
          <w:color w:val="333333"/>
          <w:lang w:val="en-GB" w:eastAsia="hu-HU"/>
        </w:rPr>
        <w:t xml:space="preserve"> In case of symptoms or possible illnesses, the student shall immediately send an email to </w:t>
      </w:r>
      <w:hyperlink r:id="rId4" w:history="1">
        <w:r w:rsidR="00153E7E" w:rsidRPr="00153E7E">
          <w:rPr>
            <w:rStyle w:val="Hiperhivatkozs"/>
            <w:rFonts w:ascii="Calibri" w:eastAsia="Times New Roman" w:hAnsi="Calibri" w:cs="Calibri"/>
            <w:lang w:val="en-GB" w:eastAsia="hu-HU"/>
          </w:rPr>
          <w:t>jarvany@uni.eszterhazy.hu</w:t>
        </w:r>
      </w:hyperlink>
      <w:r w:rsidR="00153E7E" w:rsidRPr="00153E7E">
        <w:rPr>
          <w:rFonts w:ascii="Calibri" w:eastAsia="Times New Roman" w:hAnsi="Calibri" w:cs="Calibri"/>
          <w:color w:val="333333"/>
          <w:lang w:val="en-GB" w:eastAsia="hu-HU"/>
        </w:rPr>
        <w:t xml:space="preserve"> and (s)he must stay at a designated place in the dormitory building. Particular dormitory rules shall still apply at all dormitories!</w:t>
      </w:r>
    </w:p>
    <w:p w:rsidR="000A77A5" w:rsidRPr="000A77A5" w:rsidRDefault="000A77A5" w:rsidP="000A77A5">
      <w:pPr>
        <w:shd w:val="clear" w:color="auto" w:fill="FFFFFF"/>
        <w:spacing w:after="0" w:line="240" w:lineRule="auto"/>
        <w:rPr>
          <w:rFonts w:ascii="Calibri" w:eastAsia="Times New Roman" w:hAnsi="Calibri" w:cs="Calibri"/>
          <w:color w:val="333333"/>
          <w:lang w:val="en-GB" w:eastAsia="hu-HU"/>
        </w:rPr>
      </w:pPr>
      <w:r w:rsidRPr="000A77A5">
        <w:rPr>
          <w:rFonts w:ascii="Calibri" w:eastAsia="Times New Roman" w:hAnsi="Calibri" w:cs="Calibri"/>
          <w:color w:val="333333"/>
          <w:lang w:val="en-GB" w:eastAsia="hu-HU"/>
        </w:rPr>
        <w:t> </w:t>
      </w:r>
    </w:p>
    <w:p w:rsidR="00FB0E1C" w:rsidRPr="00153E7E" w:rsidRDefault="00FB0E1C">
      <w:pPr>
        <w:rPr>
          <w:lang w:val="en-GB"/>
        </w:rPr>
      </w:pPr>
    </w:p>
    <w:sectPr w:rsidR="00FB0E1C" w:rsidRPr="00153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A5"/>
    <w:rsid w:val="000A77A5"/>
    <w:rsid w:val="00153E7E"/>
    <w:rsid w:val="002D622E"/>
    <w:rsid w:val="003B61B8"/>
    <w:rsid w:val="004773C5"/>
    <w:rsid w:val="00FB0E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D41F-4E6A-44C1-B7F9-37B04490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A77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A7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vany@uni.eszterhaz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1494</Characters>
  <Application>Microsoft Office Word</Application>
  <DocSecurity>4</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csanalosi.roland</dc:creator>
  <cp:keywords/>
  <dc:description/>
  <cp:lastModifiedBy>molnar.anita</cp:lastModifiedBy>
  <cp:revision>2</cp:revision>
  <dcterms:created xsi:type="dcterms:W3CDTF">2021-05-10T09:38:00Z</dcterms:created>
  <dcterms:modified xsi:type="dcterms:W3CDTF">2021-05-10T09:38:00Z</dcterms:modified>
</cp:coreProperties>
</file>